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center"/>
        <w:tblBorders>
          <w:top w:val="none" w:sz="6" w:space="0" w:color="auto"/>
          <w:left w:val="none" w:sz="6" w:space="0" w:color="auto"/>
          <w:bottom w:val="none" w:sz="6" w:space="0" w:color="auto"/>
          <w:right w:val="non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8933"/>
      </w:tblGrid>
      <w:tr w:rsidR="001430DE" w:rsidRPr="009A6C20" w:rsidTr="001866BC">
        <w:trPr>
          <w:trHeight w:val="2835"/>
          <w:jc w:val="center"/>
        </w:trPr>
        <w:tc>
          <w:tcPr>
            <w:tcW w:w="8933" w:type="dxa"/>
            <w:tcBorders>
              <w:top w:val="none" w:sz="6" w:space="0" w:color="auto"/>
              <w:bottom w:val="none" w:sz="6" w:space="0" w:color="auto"/>
            </w:tcBorders>
          </w:tcPr>
          <w:p w:rsidR="001430DE" w:rsidRPr="009A6C20" w:rsidRDefault="001430DE" w:rsidP="001866BC">
            <w:pPr>
              <w:spacing w:line="240" w:lineRule="auto"/>
              <w:jc w:val="center"/>
              <w:rPr>
                <w:rFonts w:ascii="Verdana" w:hAnsi="Verdana"/>
                <w:b/>
                <w:bCs/>
                <w:sz w:val="24"/>
                <w:szCs w:val="24"/>
              </w:rPr>
            </w:pPr>
            <w:r w:rsidRPr="009A6C20">
              <w:rPr>
                <w:rFonts w:ascii="Verdana" w:hAnsi="Verdana"/>
                <w:b/>
                <w:bCs/>
                <w:sz w:val="24"/>
                <w:szCs w:val="24"/>
              </w:rPr>
              <w:t xml:space="preserve">DODATKOWE WYMAGANIA ZAMAWIAJĄCEGO </w:t>
            </w:r>
          </w:p>
          <w:p w:rsidR="001430DE" w:rsidRPr="009A6C20" w:rsidRDefault="001430DE" w:rsidP="001866BC">
            <w:pPr>
              <w:spacing w:line="240" w:lineRule="auto"/>
              <w:jc w:val="center"/>
              <w:rPr>
                <w:rFonts w:ascii="Verdana" w:hAnsi="Verdana"/>
                <w:b/>
                <w:bCs/>
                <w:sz w:val="24"/>
                <w:szCs w:val="24"/>
              </w:rPr>
            </w:pPr>
            <w:r w:rsidRPr="009A6C20">
              <w:rPr>
                <w:rFonts w:ascii="Verdana" w:hAnsi="Verdana"/>
                <w:b/>
                <w:bCs/>
                <w:sz w:val="24"/>
                <w:szCs w:val="24"/>
              </w:rPr>
              <w:t>(ZAKRES PRAC DO WYKONANIA NIE UJĘTY W ZAŁĄCZNIKACH 3.1-3.9)</w:t>
            </w:r>
          </w:p>
          <w:p w:rsidR="001430DE" w:rsidRPr="009A6C20" w:rsidRDefault="001430DE" w:rsidP="001866BC">
            <w:pPr>
              <w:spacing w:line="240" w:lineRule="auto"/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1430DE" w:rsidRPr="009A6C20" w:rsidRDefault="001430DE" w:rsidP="001866BC">
            <w:pPr>
              <w:spacing w:line="240" w:lineRule="auto"/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1430DE" w:rsidRPr="009A6C20" w:rsidRDefault="001430DE" w:rsidP="001866BC">
            <w:pPr>
              <w:spacing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9A6C20">
              <w:rPr>
                <w:rFonts w:ascii="Verdana" w:hAnsi="Verdana"/>
                <w:bCs/>
                <w:sz w:val="20"/>
                <w:szCs w:val="20"/>
              </w:rPr>
              <w:t>Dotyczy zadania:</w:t>
            </w:r>
          </w:p>
          <w:p w:rsidR="001430DE" w:rsidRPr="009A6C20" w:rsidRDefault="001430DE" w:rsidP="001866BC">
            <w:pPr>
              <w:spacing w:line="240" w:lineRule="auto"/>
              <w:jc w:val="center"/>
              <w:rPr>
                <w:rFonts w:ascii="Verdana" w:hAnsi="Verdana"/>
                <w:bCs/>
                <w:sz w:val="20"/>
                <w:szCs w:val="20"/>
              </w:rPr>
            </w:pPr>
            <w:r w:rsidRPr="009A6C20">
              <w:rPr>
                <w:rFonts w:ascii="Verdana" w:hAnsi="Verdana"/>
                <w:bCs/>
                <w:sz w:val="20"/>
                <w:szCs w:val="20"/>
              </w:rPr>
              <w:t>Docieplenie budynku Szkoły Podstawowej nr 9 im. Tadeusza Kościuszki w Jarosławiu, wraz z wymianą stolarki okiennej i drzwiowej, wymianą opraw oświetleniowych, oraz instalowaniu paneli fotowoltaicznych na działkach nr 1072 i 1070/2</w:t>
            </w:r>
          </w:p>
          <w:p w:rsidR="001430DE" w:rsidRPr="009A6C20" w:rsidRDefault="001430DE" w:rsidP="001866BC">
            <w:pPr>
              <w:spacing w:line="240" w:lineRule="auto"/>
              <w:jc w:val="center"/>
              <w:rPr>
                <w:rFonts w:ascii="Verdana" w:hAnsi="Verdana"/>
                <w:bCs/>
                <w:sz w:val="20"/>
                <w:szCs w:val="20"/>
              </w:rPr>
            </w:pPr>
          </w:p>
          <w:p w:rsidR="001430DE" w:rsidRPr="009A6C20" w:rsidRDefault="001430DE" w:rsidP="001866BC">
            <w:pPr>
              <w:spacing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</w:tr>
      <w:tr w:rsidR="001430DE" w:rsidRPr="009A6C20" w:rsidTr="001866BC">
        <w:trPr>
          <w:trHeight w:val="2416"/>
          <w:jc w:val="center"/>
        </w:trPr>
        <w:tc>
          <w:tcPr>
            <w:tcW w:w="8933" w:type="dxa"/>
            <w:tcBorders>
              <w:top w:val="none" w:sz="6" w:space="0" w:color="auto"/>
              <w:bottom w:val="none" w:sz="6" w:space="0" w:color="auto"/>
            </w:tcBorders>
          </w:tcPr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Adres : </w:t>
            </w:r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ul. Łazy </w:t>
            </w:r>
            <w:proofErr w:type="spellStart"/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>Kostkowskie</w:t>
            </w:r>
            <w:proofErr w:type="spellEnd"/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 14, </w:t>
            </w:r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miejscowość: 37-500 Jarosław  </w:t>
            </w:r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>woj. podkarpackie</w:t>
            </w:r>
          </w:p>
        </w:tc>
      </w:tr>
      <w:tr w:rsidR="001430DE" w:rsidRPr="009A6C20" w:rsidTr="001866BC">
        <w:trPr>
          <w:trHeight w:val="620"/>
          <w:jc w:val="center"/>
        </w:trPr>
        <w:tc>
          <w:tcPr>
            <w:tcW w:w="8933" w:type="dxa"/>
            <w:tcBorders>
              <w:top w:val="none" w:sz="6" w:space="0" w:color="auto"/>
              <w:bottom w:val="none" w:sz="6" w:space="0" w:color="auto"/>
            </w:tcBorders>
          </w:tcPr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>Inwestor:</w:t>
            </w:r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Gmina Miejska Jarosław </w:t>
            </w:r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ul. Rynek 1 </w:t>
            </w:r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37-500 Jarosław </w:t>
            </w:r>
          </w:p>
        </w:tc>
      </w:tr>
      <w:tr w:rsidR="001430DE" w:rsidRPr="009A6C20" w:rsidTr="001866BC">
        <w:trPr>
          <w:trHeight w:val="487"/>
          <w:jc w:val="center"/>
        </w:trPr>
        <w:tc>
          <w:tcPr>
            <w:tcW w:w="8933" w:type="dxa"/>
            <w:tcBorders>
              <w:top w:val="none" w:sz="6" w:space="0" w:color="auto"/>
              <w:bottom w:val="none" w:sz="6" w:space="0" w:color="auto"/>
            </w:tcBorders>
          </w:tcPr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Opracował: </w:t>
            </w:r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Agnieszka </w:t>
            </w:r>
            <w:proofErr w:type="spellStart"/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>Pryjda</w:t>
            </w:r>
            <w:proofErr w:type="spellEnd"/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Gmina Miejska Jarosław </w:t>
            </w:r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 xml:space="preserve">ul. Rynek 1 </w:t>
            </w:r>
          </w:p>
          <w:p w:rsidR="001430DE" w:rsidRPr="009A6C20" w:rsidRDefault="001430DE" w:rsidP="001430DE">
            <w:pPr>
              <w:spacing w:after="120" w:line="24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9A6C20">
              <w:rPr>
                <w:rFonts w:ascii="Verdana" w:hAnsi="Verdana"/>
                <w:b/>
                <w:bCs/>
                <w:sz w:val="20"/>
                <w:szCs w:val="20"/>
              </w:rPr>
              <w:t>37-500 Jarosław</w:t>
            </w:r>
          </w:p>
        </w:tc>
      </w:tr>
    </w:tbl>
    <w:p w:rsidR="001430DE" w:rsidRPr="009A6C20" w:rsidRDefault="001430DE" w:rsidP="001430DE">
      <w:pPr>
        <w:spacing w:after="120" w:line="240" w:lineRule="auto"/>
        <w:jc w:val="both"/>
        <w:rPr>
          <w:rFonts w:ascii="Verdana" w:hAnsi="Verdana"/>
          <w:sz w:val="20"/>
          <w:szCs w:val="20"/>
        </w:rPr>
      </w:pPr>
    </w:p>
    <w:p w:rsidR="001430DE" w:rsidRPr="00333B71" w:rsidRDefault="001430DE" w:rsidP="001430DE">
      <w:pPr>
        <w:spacing w:after="120" w:line="240" w:lineRule="auto"/>
        <w:jc w:val="both"/>
        <w:rPr>
          <w:rFonts w:ascii="Times New Roman" w:hAnsi="Times New Roman"/>
          <w:sz w:val="20"/>
          <w:szCs w:val="20"/>
        </w:rPr>
      </w:pPr>
    </w:p>
    <w:p w:rsidR="001430DE" w:rsidRPr="00333B71" w:rsidRDefault="001430DE" w:rsidP="001430DE">
      <w:pPr>
        <w:spacing w:after="120" w:line="240" w:lineRule="auto"/>
        <w:jc w:val="both"/>
        <w:rPr>
          <w:rFonts w:ascii="Times New Roman" w:hAnsi="Times New Roman"/>
          <w:sz w:val="20"/>
          <w:szCs w:val="20"/>
        </w:rPr>
      </w:pPr>
    </w:p>
    <w:p w:rsidR="001430DE" w:rsidRPr="00333B71" w:rsidRDefault="001430DE" w:rsidP="001430DE">
      <w:pPr>
        <w:spacing w:after="120" w:line="240" w:lineRule="auto"/>
        <w:jc w:val="both"/>
        <w:rPr>
          <w:rFonts w:ascii="Times New Roman" w:hAnsi="Times New Roman"/>
          <w:sz w:val="20"/>
          <w:szCs w:val="20"/>
        </w:rPr>
      </w:pPr>
    </w:p>
    <w:p w:rsidR="001430DE" w:rsidRPr="00333B71" w:rsidRDefault="001430DE" w:rsidP="001430DE">
      <w:pPr>
        <w:spacing w:after="120" w:line="240" w:lineRule="auto"/>
        <w:jc w:val="both"/>
        <w:rPr>
          <w:rFonts w:ascii="Times New Roman" w:hAnsi="Times New Roman"/>
          <w:sz w:val="20"/>
          <w:szCs w:val="20"/>
        </w:rPr>
      </w:pPr>
    </w:p>
    <w:p w:rsidR="001430DE" w:rsidRPr="00333B71" w:rsidRDefault="001430DE" w:rsidP="001430DE">
      <w:pPr>
        <w:spacing w:line="240" w:lineRule="auto"/>
        <w:jc w:val="both"/>
        <w:rPr>
          <w:rFonts w:ascii="Times New Roman" w:hAnsi="Times New Roman"/>
          <w:sz w:val="20"/>
          <w:szCs w:val="20"/>
        </w:rPr>
      </w:pPr>
    </w:p>
    <w:p w:rsidR="001430DE" w:rsidRDefault="001430DE" w:rsidP="001430DE">
      <w:pPr>
        <w:spacing w:line="240" w:lineRule="auto"/>
        <w:jc w:val="both"/>
        <w:rPr>
          <w:rFonts w:ascii="Times New Roman" w:hAnsi="Times New Roman"/>
          <w:sz w:val="20"/>
          <w:szCs w:val="20"/>
        </w:rPr>
      </w:pPr>
    </w:p>
    <w:p w:rsidR="001430DE" w:rsidRDefault="001430DE" w:rsidP="001430DE">
      <w:pPr>
        <w:spacing w:line="240" w:lineRule="auto"/>
        <w:jc w:val="both"/>
        <w:rPr>
          <w:rFonts w:ascii="Times New Roman" w:hAnsi="Times New Roman"/>
          <w:sz w:val="20"/>
          <w:szCs w:val="20"/>
        </w:rPr>
      </w:pPr>
    </w:p>
    <w:p w:rsidR="001430DE" w:rsidRDefault="001430DE" w:rsidP="001430DE">
      <w:pPr>
        <w:spacing w:line="240" w:lineRule="auto"/>
        <w:jc w:val="both"/>
        <w:rPr>
          <w:rFonts w:ascii="Times New Roman" w:hAnsi="Times New Roman"/>
          <w:sz w:val="20"/>
          <w:szCs w:val="20"/>
        </w:rPr>
      </w:pPr>
    </w:p>
    <w:p w:rsidR="001430DE" w:rsidRDefault="001430DE" w:rsidP="001430DE">
      <w:pPr>
        <w:spacing w:line="240" w:lineRule="auto"/>
        <w:jc w:val="both"/>
        <w:rPr>
          <w:rFonts w:ascii="Times New Roman" w:hAnsi="Times New Roman"/>
          <w:sz w:val="20"/>
          <w:szCs w:val="20"/>
        </w:rPr>
      </w:pPr>
    </w:p>
    <w:p w:rsidR="00217421" w:rsidRDefault="00AD0718" w:rsidP="00E87760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E87760">
        <w:rPr>
          <w:rFonts w:ascii="Verdana" w:hAnsi="Verdana" w:cs="Calibri Light"/>
          <w:b/>
          <w:sz w:val="20"/>
          <w:szCs w:val="20"/>
        </w:rPr>
        <w:lastRenderedPageBreak/>
        <w:t xml:space="preserve">Niniejszy dokument stanowi uzupełnienie informacji i wymagań </w:t>
      </w:r>
      <w:r w:rsidR="00E87760">
        <w:rPr>
          <w:rFonts w:ascii="Verdana" w:hAnsi="Verdana" w:cs="Calibri Light"/>
          <w:b/>
          <w:sz w:val="20"/>
          <w:szCs w:val="20"/>
        </w:rPr>
        <w:t>z</w:t>
      </w:r>
      <w:r w:rsidRPr="00E87760">
        <w:rPr>
          <w:rFonts w:ascii="Verdana" w:hAnsi="Verdana" w:cs="Calibri Light"/>
          <w:b/>
          <w:sz w:val="20"/>
          <w:szCs w:val="20"/>
        </w:rPr>
        <w:t xml:space="preserve">awartych w dokumentacji projektowej stanowiącej załączniki nr </w:t>
      </w:r>
      <w:r w:rsidR="00224A53" w:rsidRPr="00E87760">
        <w:rPr>
          <w:rFonts w:ascii="Verdana" w:hAnsi="Verdana" w:cs="Calibri Light"/>
          <w:b/>
          <w:sz w:val="20"/>
          <w:szCs w:val="20"/>
        </w:rPr>
        <w:t>3.1-3.</w:t>
      </w:r>
      <w:r w:rsidR="001430DE" w:rsidRPr="00E87760">
        <w:rPr>
          <w:rFonts w:ascii="Verdana" w:hAnsi="Verdana" w:cs="Calibri Light"/>
          <w:b/>
          <w:sz w:val="20"/>
          <w:szCs w:val="20"/>
        </w:rPr>
        <w:t>11 oraz wykaz dodatkowych wymagań Zamawiającego. Dodatkowe wymagania Zamawiającego obejmują wymagane do wykonania w ramach postępowania roboty, które nie zostały ujęte w dokumentacji stanowiącej załączniki 3.1-3.9.</w:t>
      </w:r>
    </w:p>
    <w:p w:rsidR="00217421" w:rsidRDefault="00E87760" w:rsidP="00E87760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firstLine="708"/>
        <w:jc w:val="center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>
        <w:rPr>
          <w:rFonts w:ascii="Verdana" w:hAnsi="Verdana" w:cs="Calibri Light"/>
          <w:b/>
          <w:sz w:val="20"/>
          <w:szCs w:val="20"/>
        </w:rPr>
        <w:t>Doszczegółowieniem przedstawionego w niniejszym załączniku zakresu prac jest STWIORB stanowiąca załącznik nr 3.10 „Opisu przedmiotu zamówienia”</w:t>
      </w:r>
    </w:p>
    <w:p w:rsidR="00E87760" w:rsidRDefault="00E87760" w:rsidP="00E87760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firstLine="708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</w:p>
    <w:p w:rsidR="00E87760" w:rsidRPr="00E87760" w:rsidRDefault="00E87760" w:rsidP="00E87760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firstLine="708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</w:p>
    <w:p w:rsidR="00AD0718" w:rsidRPr="00E87760" w:rsidRDefault="00AD0718" w:rsidP="00B765EA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</w:p>
    <w:p w:rsidR="00217421" w:rsidRPr="00E87760" w:rsidRDefault="00217421" w:rsidP="0021742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E87760">
        <w:rPr>
          <w:rFonts w:ascii="Verdana" w:hAnsi="Verdana" w:cs="Calibri Light"/>
          <w:b/>
          <w:sz w:val="20"/>
          <w:szCs w:val="20"/>
        </w:rPr>
        <w:t>Przełożenie kostki brukowej na dojściu do budynku szkoły, wymiana drzwi głównych i przebudowa podestu wejściowego.</w:t>
      </w:r>
    </w:p>
    <w:p w:rsidR="00217421" w:rsidRPr="00E87760" w:rsidRDefault="00217421" w:rsidP="00217421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</w:p>
    <w:p w:rsidR="00217421" w:rsidRPr="00E87760" w:rsidRDefault="00217421" w:rsidP="00217421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E87760">
        <w:rPr>
          <w:rFonts w:ascii="Verdana" w:hAnsi="Verdana" w:cs="Calibri Light"/>
          <w:b/>
          <w:sz w:val="20"/>
          <w:szCs w:val="20"/>
        </w:rPr>
        <w:t xml:space="preserve">Stan istniejący: </w:t>
      </w:r>
    </w:p>
    <w:p w:rsidR="009E3FCB" w:rsidRPr="00E87760" w:rsidRDefault="009E3FCB" w:rsidP="00465BC3">
      <w:pPr>
        <w:jc w:val="both"/>
        <w:rPr>
          <w:rFonts w:ascii="Verdana" w:hAnsi="Verdana" w:cs="Calibri Light"/>
          <w:bCs/>
          <w:sz w:val="20"/>
          <w:szCs w:val="20"/>
        </w:rPr>
      </w:pPr>
      <w:r w:rsidRPr="00E87760">
        <w:rPr>
          <w:rFonts w:ascii="Verdana" w:hAnsi="Verdana" w:cs="Calibri Light"/>
          <w:bCs/>
          <w:sz w:val="20"/>
          <w:szCs w:val="20"/>
        </w:rPr>
        <w:t>Nawierzchnia z kostki brukowej prowadząca do szkoły znajduje się w złym stanie technicznym, występują liczne wyboje, zapadnięcia kostki i wyniesione obrzeża. Stwarza to zagrożenie dla uczniów i personelu i jest szczególnie uciążliwe dla osób z niepełnosprawnościami oraz rodziców z wózkami.</w:t>
      </w:r>
      <w:r w:rsidR="000B46CA" w:rsidRPr="00E87760">
        <w:rPr>
          <w:rFonts w:ascii="Verdana" w:hAnsi="Verdana" w:cs="Calibri Light"/>
          <w:bCs/>
          <w:sz w:val="20"/>
          <w:szCs w:val="20"/>
        </w:rPr>
        <w:t xml:space="preserve"> </w:t>
      </w:r>
      <w:r w:rsidR="00465BC3">
        <w:rPr>
          <w:rFonts w:ascii="Verdana" w:hAnsi="Verdana" w:cs="Calibri Light"/>
          <w:bCs/>
          <w:sz w:val="20"/>
          <w:szCs w:val="20"/>
        </w:rPr>
        <w:t xml:space="preserve">Dodatkowo </w:t>
      </w:r>
      <w:r w:rsidR="00465BC3" w:rsidRPr="00465BC3">
        <w:rPr>
          <w:rFonts w:ascii="Verdana" w:hAnsi="Verdana" w:cs="Calibri Light"/>
          <w:bCs/>
          <w:sz w:val="20"/>
          <w:szCs w:val="20"/>
        </w:rPr>
        <w:t xml:space="preserve">drzwi głównego wejścia do budynku powodują dużą stratę ciepła budynku. Wykonanie termomodernizacji bez wymiany </w:t>
      </w:r>
      <w:r w:rsidR="00465BC3">
        <w:rPr>
          <w:rFonts w:ascii="Verdana" w:hAnsi="Verdana" w:cs="Calibri Light"/>
          <w:bCs/>
          <w:sz w:val="20"/>
          <w:szCs w:val="20"/>
        </w:rPr>
        <w:t xml:space="preserve">drzwi </w:t>
      </w:r>
      <w:r w:rsidR="00465BC3" w:rsidRPr="00465BC3">
        <w:rPr>
          <w:rFonts w:ascii="Verdana" w:hAnsi="Verdana" w:cs="Calibri Light"/>
          <w:bCs/>
          <w:sz w:val="20"/>
          <w:szCs w:val="20"/>
        </w:rPr>
        <w:t xml:space="preserve">może nie dać zadowalającego efektu. </w:t>
      </w:r>
      <w:r w:rsidR="00465BC3">
        <w:rPr>
          <w:rFonts w:ascii="Verdana" w:hAnsi="Verdana" w:cs="Calibri Light"/>
          <w:bCs/>
          <w:sz w:val="20"/>
          <w:szCs w:val="20"/>
        </w:rPr>
        <w:t>W</w:t>
      </w:r>
      <w:r w:rsidR="00465BC3" w:rsidRPr="00465BC3">
        <w:rPr>
          <w:rFonts w:ascii="Verdana" w:hAnsi="Verdana" w:cs="Calibri Light"/>
          <w:bCs/>
          <w:sz w:val="20"/>
          <w:szCs w:val="20"/>
        </w:rPr>
        <w:t xml:space="preserve">ejście główne zostanie </w:t>
      </w:r>
      <w:r w:rsidR="00465BC3">
        <w:rPr>
          <w:rFonts w:ascii="Verdana" w:hAnsi="Verdana" w:cs="Calibri Light"/>
          <w:bCs/>
          <w:sz w:val="20"/>
          <w:szCs w:val="20"/>
        </w:rPr>
        <w:t xml:space="preserve">też dostosowane do potrzeb </w:t>
      </w:r>
      <w:proofErr w:type="spellStart"/>
      <w:r w:rsidR="00465BC3">
        <w:rPr>
          <w:rFonts w:ascii="Verdana" w:hAnsi="Verdana" w:cs="Calibri Light"/>
          <w:bCs/>
          <w:sz w:val="20"/>
          <w:szCs w:val="20"/>
        </w:rPr>
        <w:t>OzN</w:t>
      </w:r>
      <w:proofErr w:type="spellEnd"/>
      <w:r w:rsidR="00465BC3" w:rsidRPr="00465BC3">
        <w:rPr>
          <w:rFonts w:ascii="Verdana" w:hAnsi="Verdana" w:cs="Calibri Light"/>
          <w:bCs/>
          <w:sz w:val="20"/>
          <w:szCs w:val="20"/>
        </w:rPr>
        <w:t xml:space="preserve">. </w:t>
      </w:r>
      <w:r w:rsidR="00465BC3">
        <w:rPr>
          <w:rFonts w:ascii="Verdana" w:hAnsi="Verdana" w:cs="Calibri Light"/>
          <w:bCs/>
          <w:sz w:val="20"/>
          <w:szCs w:val="20"/>
        </w:rPr>
        <w:t>D</w:t>
      </w:r>
      <w:r w:rsidR="00D13406" w:rsidRPr="00E87760">
        <w:rPr>
          <w:rFonts w:ascii="Verdana" w:hAnsi="Verdana" w:cs="Calibri Light"/>
          <w:bCs/>
          <w:sz w:val="20"/>
          <w:szCs w:val="20"/>
        </w:rPr>
        <w:t xml:space="preserve">ojście do budynku prowadzi przez ciężką bramę dwuskrzydłową. </w:t>
      </w:r>
      <w:r w:rsidR="000B46CA" w:rsidRPr="00E87760">
        <w:rPr>
          <w:rFonts w:ascii="Verdana" w:hAnsi="Verdana" w:cs="Calibri Light"/>
          <w:bCs/>
          <w:sz w:val="20"/>
          <w:szCs w:val="20"/>
        </w:rPr>
        <w:t xml:space="preserve">W obrębie dojścia zlokalizowana jest istniejąca </w:t>
      </w:r>
      <w:r w:rsidR="005B2B0F" w:rsidRPr="00E87760">
        <w:rPr>
          <w:rFonts w:ascii="Verdana" w:hAnsi="Verdana" w:cs="Calibri Light"/>
          <w:bCs/>
          <w:sz w:val="20"/>
          <w:szCs w:val="20"/>
        </w:rPr>
        <w:t xml:space="preserve">pochylnia, która w </w:t>
      </w:r>
      <w:r w:rsidR="000B46CA" w:rsidRPr="00E87760">
        <w:rPr>
          <w:rFonts w:ascii="Verdana" w:hAnsi="Verdana" w:cs="Calibri Light"/>
          <w:bCs/>
          <w:sz w:val="20"/>
          <w:szCs w:val="20"/>
        </w:rPr>
        <w:t xml:space="preserve">ramach </w:t>
      </w:r>
      <w:r w:rsidR="005B2B0F" w:rsidRPr="00E87760">
        <w:rPr>
          <w:rFonts w:ascii="Verdana" w:hAnsi="Verdana" w:cs="Calibri Light"/>
          <w:bCs/>
          <w:sz w:val="20"/>
          <w:szCs w:val="20"/>
        </w:rPr>
        <w:t xml:space="preserve">dokumentacji projektowej stanowiącej załączniki nr </w:t>
      </w:r>
      <w:r w:rsidR="00E87760">
        <w:rPr>
          <w:rFonts w:ascii="Verdana" w:hAnsi="Verdana" w:cs="Calibri Light"/>
          <w:bCs/>
          <w:sz w:val="20"/>
          <w:szCs w:val="20"/>
        </w:rPr>
        <w:t xml:space="preserve">3.1-3.11 </w:t>
      </w:r>
      <w:r w:rsidR="000B46CA" w:rsidRPr="00E87760">
        <w:rPr>
          <w:rFonts w:ascii="Verdana" w:hAnsi="Verdana" w:cs="Calibri Light"/>
          <w:bCs/>
          <w:sz w:val="20"/>
          <w:szCs w:val="20"/>
        </w:rPr>
        <w:t>przewidziana jest przebudowa</w:t>
      </w:r>
      <w:r w:rsidR="005B2B0F" w:rsidRPr="00E87760">
        <w:rPr>
          <w:rFonts w:ascii="Verdana" w:hAnsi="Verdana" w:cs="Calibri Light"/>
          <w:bCs/>
          <w:sz w:val="20"/>
          <w:szCs w:val="20"/>
        </w:rPr>
        <w:t>nia</w:t>
      </w:r>
      <w:r w:rsidR="000B46CA" w:rsidRPr="00E87760">
        <w:rPr>
          <w:rFonts w:ascii="Verdana" w:hAnsi="Verdana" w:cs="Calibri Light"/>
          <w:bCs/>
          <w:sz w:val="20"/>
          <w:szCs w:val="20"/>
        </w:rPr>
        <w:t xml:space="preserve">. </w:t>
      </w:r>
    </w:p>
    <w:p w:rsidR="00772534" w:rsidRDefault="002F58FD" w:rsidP="00772534">
      <w:pPr>
        <w:pStyle w:val="NormalnyWeb"/>
      </w:pPr>
      <w:r>
        <w:rPr>
          <w:noProof/>
        </w:rPr>
        <w:drawing>
          <wp:inline distT="0" distB="0" distL="0" distR="0">
            <wp:extent cx="1983105" cy="2679065"/>
            <wp:effectExtent l="0" t="5080" r="0" b="0"/>
            <wp:docPr id="14" name="Obraz 2" descr="C:\Users\Ryszard\Downloads\IMG_5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yszard\Downloads\IMG_5482.jpeg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83105" cy="267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2534">
        <w:t xml:space="preserve">   </w:t>
      </w:r>
      <w:r>
        <w:rPr>
          <w:noProof/>
        </w:rPr>
        <w:drawing>
          <wp:inline distT="0" distB="0" distL="0" distR="0">
            <wp:extent cx="2587625" cy="1984375"/>
            <wp:effectExtent l="0" t="0" r="3175" b="0"/>
            <wp:docPr id="13" name="Obraz 2" descr="IMG_5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548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25" cy="198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534" w:rsidRDefault="002F58FD" w:rsidP="009E3FCB">
      <w:pPr>
        <w:pStyle w:val="NormalnyWeb"/>
        <w:jc w:val="center"/>
      </w:pPr>
      <w:r>
        <w:rPr>
          <w:noProof/>
        </w:rPr>
        <w:drawing>
          <wp:inline distT="0" distB="0" distL="0" distR="0">
            <wp:extent cx="2406650" cy="2406650"/>
            <wp:effectExtent l="0" t="0" r="0" b="0"/>
            <wp:docPr id="3" name="Obraz 3" descr="IMG_5481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5481 (1)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FCB" w:rsidRPr="00074AB6" w:rsidRDefault="009E3FCB" w:rsidP="009E3FCB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074AB6">
        <w:rPr>
          <w:rFonts w:ascii="Verdana" w:hAnsi="Verdana" w:cs="Calibri Light"/>
          <w:b/>
          <w:sz w:val="20"/>
          <w:szCs w:val="20"/>
        </w:rPr>
        <w:lastRenderedPageBreak/>
        <w:t xml:space="preserve">Zakres </w:t>
      </w:r>
      <w:r w:rsidR="00E22397" w:rsidRPr="00074AB6">
        <w:rPr>
          <w:rFonts w:ascii="Verdana" w:hAnsi="Verdana" w:cs="Calibri Light"/>
          <w:b/>
          <w:sz w:val="20"/>
          <w:szCs w:val="20"/>
        </w:rPr>
        <w:t>do realizacji</w:t>
      </w:r>
      <w:r w:rsidRPr="00074AB6">
        <w:rPr>
          <w:rFonts w:ascii="Verdana" w:hAnsi="Verdana" w:cs="Calibri Light"/>
          <w:b/>
          <w:sz w:val="20"/>
          <w:szCs w:val="20"/>
        </w:rPr>
        <w:t xml:space="preserve">: </w:t>
      </w:r>
    </w:p>
    <w:p w:rsidR="00E87760" w:rsidRPr="00074AB6" w:rsidRDefault="00E22397" w:rsidP="00A64E91">
      <w:pPr>
        <w:pStyle w:val="NormalnyWeb"/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W ramach zamówienia należy wykonać dostosowanie dojścia do potrzeb </w:t>
      </w:r>
      <w:proofErr w:type="spellStart"/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OzN</w:t>
      </w:r>
      <w:proofErr w:type="spellEnd"/>
      <w:r w:rsidR="000B46CA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poprzez wyrównanie nawierzchni, przebudowę podestu wejściowego, demontaż i montaż nowych drzwi wejściowych</w:t>
      </w:r>
      <w:r w:rsidR="0092480D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o szerokości min. 1,2m</w:t>
      </w:r>
      <w:r w:rsidR="00D1340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, demontaż bramy i budowę od</w:t>
      </w:r>
      <w:r w:rsidR="0092480D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c</w:t>
      </w:r>
      <w:r w:rsidR="00D1340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inka ogrodzenia </w:t>
      </w:r>
      <w:r w:rsidR="00E87760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dł. około 4m</w:t>
      </w:r>
      <w:r w:rsidR="00E87760" w:rsidRPr="00074AB6">
        <w:rPr>
          <w:rFonts w:ascii="Verdana" w:hAnsi="Verdana"/>
          <w:sz w:val="20"/>
          <w:szCs w:val="20"/>
        </w:rPr>
        <w:t xml:space="preserve"> </w:t>
      </w:r>
      <w:r w:rsidR="00E87760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z osadzeniem furtki wejściowej </w:t>
      </w:r>
      <w:r w:rsidR="00D1340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w miejscu demontowanej bramy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. </w:t>
      </w:r>
    </w:p>
    <w:p w:rsidR="00E87760" w:rsidRDefault="002F58FD" w:rsidP="00E87760">
      <w:pPr>
        <w:pStyle w:val="NormalnyWeb"/>
        <w:spacing w:before="0" w:beforeAutospacing="0" w:after="0" w:afterAutospacing="0"/>
        <w:jc w:val="center"/>
        <w:rPr>
          <w:rFonts w:ascii="Calibri Light" w:eastAsia="Calibri" w:hAnsi="Calibri Light" w:cs="Calibri Light"/>
          <w:bCs/>
          <w:sz w:val="22"/>
          <w:szCs w:val="22"/>
          <w:lang w:eastAsia="en-US"/>
        </w:rPr>
      </w:pPr>
      <w:r>
        <w:rPr>
          <w:rFonts w:ascii="Calibri Light" w:eastAsia="Calibri" w:hAnsi="Calibri Light" w:cs="Calibri Light"/>
          <w:bCs/>
          <w:noProof/>
          <w:sz w:val="22"/>
          <w:szCs w:val="22"/>
        </w:rPr>
        <w:drawing>
          <wp:inline distT="0" distB="0" distL="0" distR="0">
            <wp:extent cx="5659120" cy="229489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120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760" w:rsidRPr="00074AB6" w:rsidRDefault="00E87760" w:rsidP="00E87760">
      <w:pPr>
        <w:pStyle w:val="NormalnyWeb"/>
        <w:spacing w:before="0" w:beforeAutospacing="0" w:after="0" w:afterAutospacing="0"/>
        <w:jc w:val="center"/>
        <w:rPr>
          <w:rFonts w:ascii="Verdana" w:eastAsia="Calibri" w:hAnsi="Verdana" w:cs="Calibri Light"/>
          <w:bCs/>
          <w:sz w:val="18"/>
          <w:szCs w:val="18"/>
          <w:lang w:eastAsia="en-US"/>
        </w:rPr>
      </w:pPr>
      <w:r w:rsidRPr="00074AB6">
        <w:rPr>
          <w:rFonts w:ascii="Verdana" w:eastAsia="Calibri" w:hAnsi="Verdana" w:cs="Calibri Light"/>
          <w:bCs/>
          <w:sz w:val="18"/>
          <w:szCs w:val="18"/>
          <w:lang w:eastAsia="en-US"/>
        </w:rPr>
        <w:t xml:space="preserve">Zakres prac dostosowania dojścia do potrzeb </w:t>
      </w:r>
      <w:proofErr w:type="spellStart"/>
      <w:r w:rsidRPr="00074AB6">
        <w:rPr>
          <w:rFonts w:ascii="Verdana" w:eastAsia="Calibri" w:hAnsi="Verdana" w:cs="Calibri Light"/>
          <w:bCs/>
          <w:sz w:val="18"/>
          <w:szCs w:val="18"/>
          <w:lang w:eastAsia="en-US"/>
        </w:rPr>
        <w:t>OzN</w:t>
      </w:r>
      <w:proofErr w:type="spellEnd"/>
    </w:p>
    <w:p w:rsidR="00E87760" w:rsidRDefault="00E87760" w:rsidP="00A64E91">
      <w:pPr>
        <w:pStyle w:val="NormalnyWeb"/>
        <w:spacing w:before="0" w:beforeAutospacing="0" w:after="0" w:afterAutospacing="0"/>
        <w:jc w:val="both"/>
        <w:rPr>
          <w:rFonts w:ascii="Calibri Light" w:eastAsia="Calibri" w:hAnsi="Calibri Light" w:cs="Calibri Light"/>
          <w:bCs/>
          <w:sz w:val="22"/>
          <w:szCs w:val="22"/>
          <w:lang w:eastAsia="en-US"/>
        </w:rPr>
      </w:pPr>
    </w:p>
    <w:p w:rsidR="00772534" w:rsidRPr="00074AB6" w:rsidRDefault="000B46CA" w:rsidP="00A64E91">
      <w:pPr>
        <w:pStyle w:val="NormalnyWeb"/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W ramach w/w dostosowania należy wykonać następujące prace:</w:t>
      </w:r>
    </w:p>
    <w:p w:rsidR="000B46CA" w:rsidRPr="00074AB6" w:rsidRDefault="000B46CA" w:rsidP="00E87760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d</w:t>
      </w:r>
      <w:r w:rsidR="00E22397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emontaż nawierzchni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- n</w:t>
      </w:r>
      <w:r w:rsidR="00E22397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ależy rozebrać fragmenty kostki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i podbudowy (gr. 15cm), obrzeża, odcinek odwodnienia liniowego </w:t>
      </w:r>
      <w:r w:rsidR="00E22397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w 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obszarze określonym na załączonym załączniku graficznym</w:t>
      </w:r>
      <w:r w:rsidR="00374684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(oznaczenie kolorem żółtym)</w:t>
      </w:r>
      <w:r w:rsidR="00E22397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. 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Kostkę z demontażu należy oczyścić i przekazać Użytkownikowi obiektu, </w:t>
      </w:r>
    </w:p>
    <w:p w:rsidR="000B46CA" w:rsidRPr="00074AB6" w:rsidRDefault="000B46CA" w:rsidP="00E87760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skucie istniejących na dojściu do budynku płytek wraz z warstwą betonu o łącznej grubości 15cm,</w:t>
      </w:r>
    </w:p>
    <w:p w:rsidR="000B46CA" w:rsidRPr="00074AB6" w:rsidRDefault="000B46CA" w:rsidP="00E87760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osadzenie obrzeży w obrysie demontowane</w:t>
      </w:r>
      <w:r w:rsidR="00D128AF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go pola powierzchni utwardzonej. Obrzeże chodnikowe  8x20 cm, kolor szary</w:t>
      </w:r>
      <w:r w:rsidR="0086380D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i kolor (obrys podestu wejściowego)</w:t>
      </w:r>
      <w:r w:rsidR="00D128AF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, osadzane na ławie z betonu C16/20. </w:t>
      </w:r>
    </w:p>
    <w:p w:rsidR="0043202A" w:rsidRPr="00074AB6" w:rsidRDefault="0043202A" w:rsidP="00E87760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demontaż i wykonanie nowego odwodnienia liniowego na odcinku 4m</w:t>
      </w:r>
      <w:r w:rsidR="003C7169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(ruszt + koryto, ruch pieszy)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, </w:t>
      </w:r>
    </w:p>
    <w:p w:rsidR="0043202A" w:rsidRPr="00074AB6" w:rsidRDefault="0043202A" w:rsidP="00E87760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wykonanie podbudowy z kruszywa łamanego 0-31,5, stabilizowanego mechanicznie. Grubość warstwy po zagęszczeniu min. gr. 8cm (uzupełnienie po rozbiórce istniejącej podbudowy</w:t>
      </w:r>
      <w:r w:rsidR="00D1340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– kolor różowy i żółty szrafowania na załączniku graficznym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). </w:t>
      </w:r>
    </w:p>
    <w:p w:rsidR="0043202A" w:rsidRPr="00074AB6" w:rsidRDefault="0043202A" w:rsidP="003C7169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wykonanie nawierzchni z kostki brukowej </w:t>
      </w:r>
      <w:proofErr w:type="spellStart"/>
      <w:r w:rsidR="00D1340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bezfazowej</w:t>
      </w:r>
      <w:proofErr w:type="spellEnd"/>
      <w:r w:rsidR="00D1340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gr</w:t>
      </w:r>
      <w:r w:rsidR="00D1340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.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6cm na podsypce cementowo piaskowej 1/3 (kolor żółty szrafowania na załączniku graficznym). Należy stosować kostkę brukową prostokątną o grubości 6 cm, jednowarstwową w kolorze szarym. Do produkcji kostki betonowej należy użyć betonu klasy min. C25/30. Struktura wyrobu powinna być zwarta, bez rys, pęknięć plam i ubytków. Powierzchnia górna kostek powinna być równa i szorstka, a krawędzie proste (wklęśnięcia nie powinny przekraczać 2 mm).</w:t>
      </w:r>
      <w:r w:rsidR="00AF3EA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</w:t>
      </w:r>
      <w:r w:rsidR="002C6962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W przebudowywanej nawierzchni osadzić odwodnienie liniowe z </w:t>
      </w:r>
      <w:proofErr w:type="spellStart"/>
      <w:r w:rsidR="002C6962">
        <w:rPr>
          <w:rFonts w:ascii="Verdana" w:eastAsia="Calibri" w:hAnsi="Verdana" w:cs="Calibri Light"/>
          <w:bCs/>
          <w:sz w:val="20"/>
          <w:szCs w:val="20"/>
          <w:lang w:eastAsia="en-US"/>
        </w:rPr>
        <w:t>polimerobetonu</w:t>
      </w:r>
      <w:proofErr w:type="spellEnd"/>
      <w:r w:rsidR="002C6962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lub tworzywa sztucznego o długości około 4m w klasie B12. </w:t>
      </w:r>
      <w:r w:rsidR="00AF3EA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Szczeliny między kostkami należy wypełnić płukanym piaskiem, piasek należy kilkakrotnie zmieść, aby dokładnie wypełnił wszystkie luki.</w:t>
      </w:r>
    </w:p>
    <w:p w:rsidR="00D13406" w:rsidRPr="00994FF5" w:rsidRDefault="00D13406" w:rsidP="00994FF5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wykonanie nawierzchni z kolorowej płytki chodnikowej, </w:t>
      </w:r>
      <w:proofErr w:type="spellStart"/>
      <w:r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>bezfazowej</w:t>
      </w:r>
      <w:proofErr w:type="spellEnd"/>
      <w:r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, </w:t>
      </w:r>
      <w:r w:rsidR="003C7169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>30x30</w:t>
      </w:r>
      <w:r w:rsidR="0086380D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lub </w:t>
      </w:r>
      <w:r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35x35 cm, gr. </w:t>
      </w:r>
      <w:r w:rsidR="003C7169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>4-</w:t>
      </w:r>
      <w:r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5cm, układanej na podsypce cementowo piaskowej 1/3 (kolor różowy szrafowania na załączniku graficznym). Do produkcji </w:t>
      </w:r>
      <w:r w:rsidR="0086380D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>płytki</w:t>
      </w:r>
      <w:r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betonowej należy użyć betonu klasy min. C25/30. Struktura wyrobu powinna być zwarta, bez rys, pęknięć plam i ub</w:t>
      </w:r>
      <w:r w:rsidR="0086380D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>ytków. Powierzchnia górna</w:t>
      </w:r>
      <w:r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powinna być równa i szorstka, a krawędzie proste (wklęśnięcia nie powinny przekraczać</w:t>
      </w:r>
      <w:r w:rsidR="00AF3EA6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2 mm). Szczeliny między kostkami należy wypełnić płukanym piaskiem, piasek należy kilkakrotnie zmieść, aby do</w:t>
      </w:r>
      <w:r w:rsidR="00994FF5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kładnie wypełnił wszystkie luki. W nawierzchni należy przewidzieć możliwość montażu wycieraczki do obuwia o wymiarze 0,6x1,0m (obniżenie w </w:t>
      </w:r>
      <w:r w:rsidR="00994FF5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lastRenderedPageBreak/>
        <w:t>kostce). Powierzchna wycieraczki powinna być zlicowana z powierzchnią nawierzchni brukowej. Należy zamontować wycieraczki aluminiowe, systemowe</w:t>
      </w:r>
      <w:r w:rsidR="00994FF5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>, profilowane, z wkładkami</w:t>
      </w:r>
      <w:r w:rsidR="00994FF5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</w:t>
      </w:r>
      <w:r w:rsidR="00994FF5" w:rsidRPr="00994FF5">
        <w:rPr>
          <w:rFonts w:ascii="Verdana" w:eastAsia="Calibri" w:hAnsi="Verdana" w:cs="Calibri Light"/>
          <w:bCs/>
          <w:sz w:val="20"/>
          <w:szCs w:val="20"/>
          <w:lang w:eastAsia="en-US"/>
        </w:rPr>
        <w:t>gumowymi</w:t>
      </w:r>
      <w:r w:rsidR="00994FF5">
        <w:rPr>
          <w:rFonts w:ascii="Verdana" w:eastAsia="Calibri" w:hAnsi="Verdana" w:cs="Calibri Light"/>
          <w:bCs/>
          <w:sz w:val="20"/>
          <w:szCs w:val="20"/>
          <w:lang w:eastAsia="en-US"/>
        </w:rPr>
        <w:t>,</w:t>
      </w:r>
    </w:p>
    <w:p w:rsidR="0086380D" w:rsidRPr="00074AB6" w:rsidRDefault="0086380D" w:rsidP="003C7169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wykonanie nawierzchni z kolorowej płytki ostrzegawczej, z wypustkami gr. 5cm, układanej  na podsypce cementowo piaskowej 1/3. Ułożenie pasów ostrzegawczych na dojściach do pochylni i przed wejściem na podest wejściowy</w:t>
      </w:r>
      <w:r w:rsidR="00125F49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(4</w:t>
      </w:r>
      <w:r w:rsidR="00B265EA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pasy o szerokości 0,3m i dł. 1,2m)</w:t>
      </w:r>
      <w:r w:rsidR="0068465A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,</w:t>
      </w:r>
    </w:p>
    <w:p w:rsidR="0068465A" w:rsidRPr="00074AB6" w:rsidRDefault="002F58FD" w:rsidP="0068465A">
      <w:pPr>
        <w:pStyle w:val="NormalnyWeb"/>
        <w:spacing w:before="0" w:beforeAutospacing="0" w:after="0" w:afterAutospacing="0"/>
        <w:jc w:val="center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>
        <w:rPr>
          <w:rFonts w:ascii="Verdana" w:eastAsia="Calibri" w:hAnsi="Verdana" w:cs="Calibri Light"/>
          <w:bCs/>
          <w:noProof/>
          <w:sz w:val="20"/>
          <w:szCs w:val="20"/>
        </w:rPr>
        <w:drawing>
          <wp:inline distT="0" distB="0" distL="0" distR="0">
            <wp:extent cx="1190625" cy="923290"/>
            <wp:effectExtent l="0" t="0" r="952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C35" w:rsidRPr="00074AB6" w:rsidRDefault="00D126EC" w:rsidP="003C7169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demontaż bramy w granicy działki, na styku z chodnikiem</w:t>
      </w:r>
      <w:r w:rsidR="00393C35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,</w:t>
      </w:r>
    </w:p>
    <w:p w:rsidR="00D126EC" w:rsidRPr="00074AB6" w:rsidRDefault="00393C35" w:rsidP="003C7169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wykonanie odcinka ogrodzenia po demontażu bramy (odcinek 4m) wraz z osadzeniem słupków ogrodzeniowych i montażem furtki o szerokości 1m. </w:t>
      </w:r>
      <w:r w:rsidR="00D126EC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</w:t>
      </w:r>
      <w:r w:rsidR="00D128AF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Ogrodzenia w systemie panelowym, montowane na słupkach stalowych w fundamentach betonowych.</w:t>
      </w:r>
      <w:r w:rsidR="00E6269E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Przęsła panelowe wykonane z paneli zgrzewanych z drutów pionowych i poziomych  ø</w:t>
      </w:r>
      <w:r w:rsidR="0099540F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4-</w:t>
      </w:r>
      <w:r w:rsidR="00E6269E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5 mm w formę kraty o oczkach 50x</w:t>
      </w:r>
      <w:r w:rsidR="0099540F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150</w:t>
      </w:r>
      <w:r w:rsidR="00E6269E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mm</w:t>
      </w:r>
      <w:r w:rsidR="007E5B53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, wysokość 1,5m. Słupki utwierdzone w stopach betonowych nie płytszych, jak 0,8 m. Słupki wykonane z kształtownika prostokątnego 60x40 mm, zamkniętego od góry kapturkiem z tworzywa sztucznego. Fundamenty pod słupki ogrodzeniowe powinny być wykonane z betonu C16/20, klasy W8 nie płycej jak 0,8 m (zagłębienie w przedziale 0,8-1,2 m) i dokładnie obetonowane do poziomu poniżej kostki brukowej. Ogrodzenie panelowe ocynkowane ogniowo, malowane proszkowo.</w:t>
      </w:r>
    </w:p>
    <w:p w:rsidR="0068465A" w:rsidRPr="00074AB6" w:rsidRDefault="002F58FD" w:rsidP="0068465A">
      <w:pPr>
        <w:pStyle w:val="NormalnyWeb"/>
        <w:spacing w:before="0" w:beforeAutospacing="0" w:after="0" w:afterAutospacing="0"/>
        <w:jc w:val="center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>
        <w:rPr>
          <w:rFonts w:ascii="Verdana" w:eastAsia="Calibri" w:hAnsi="Verdana" w:cs="Calibri Light"/>
          <w:bCs/>
          <w:noProof/>
          <w:sz w:val="20"/>
          <w:szCs w:val="20"/>
        </w:rPr>
        <w:drawing>
          <wp:inline distT="0" distB="0" distL="0" distR="0">
            <wp:extent cx="1259205" cy="1362710"/>
            <wp:effectExtent l="0" t="0" r="0" b="889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169" w:rsidRPr="00074AB6" w:rsidRDefault="003C7169" w:rsidP="003C7169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demontaż drzwi wejściowych do budynku szkoły,</w:t>
      </w:r>
    </w:p>
    <w:p w:rsidR="000D0E61" w:rsidRDefault="003C7169" w:rsidP="00693A96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textDirection w:val="btLr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montaż nowych drzwi wejściowych PCV, szkolonych szkłem bezpiecznym. Nowe drzwi wejściowe zewnętrzne w obrysie drzwi demontowanych wg informacji zawartych na załączniku nr 3.12.2_Zestawienie </w:t>
      </w:r>
      <w:proofErr w:type="spellStart"/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stolarki_dodatkowe</w:t>
      </w:r>
      <w:proofErr w:type="spellEnd"/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drzwi.</w:t>
      </w:r>
      <w:r w:rsidR="00693A96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</w:t>
      </w:r>
      <w:r w:rsidR="00693A9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W przypadku uszkodzenia </w:t>
      </w:r>
      <w:proofErr w:type="spellStart"/>
      <w:r w:rsidR="00693A9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szpalet</w:t>
      </w:r>
      <w:proofErr w:type="spellEnd"/>
      <w:r w:rsidR="00693A96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wewnętrznych wraz z ich okładzinami należy przewidzieć ich remont i doprowadzić do stanu zgodnego ze stanem istniejącym. </w:t>
      </w:r>
    </w:p>
    <w:p w:rsidR="0099540F" w:rsidRPr="00636B1B" w:rsidRDefault="00137642" w:rsidP="00636B1B">
      <w:pPr>
        <w:pStyle w:val="NormalnyWeb"/>
        <w:numPr>
          <w:ilvl w:val="0"/>
          <w:numId w:val="5"/>
        </w:numPr>
        <w:spacing w:after="0"/>
        <w:jc w:val="both"/>
        <w:textDirection w:val="btLr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>oczyszczenie i odmalowanie istniejącej balustrady (przy wejściu głównym do budynku). Długość balustrady około 2,1m. Należy u</w:t>
      </w:r>
      <w:r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>sun</w:t>
      </w:r>
      <w:r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>ąć</w:t>
      </w:r>
      <w:r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luźn</w:t>
      </w:r>
      <w:r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>e</w:t>
      </w:r>
      <w:r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warstw</w:t>
      </w:r>
      <w:r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y </w:t>
      </w:r>
      <w:r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starej farby i rdzy do uzyskania </w:t>
      </w:r>
      <w:r w:rsidR="00636B1B"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>stopnia St2. Oczyszczoną powierzchnię oczyścić z pyłu i odtłuścić przez p</w:t>
      </w:r>
      <w:r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>rzetarcie po</w:t>
      </w:r>
      <w:r w:rsidR="00636B1B">
        <w:rPr>
          <w:rFonts w:ascii="Verdana" w:eastAsia="Calibri" w:hAnsi="Verdana" w:cs="Calibri Light"/>
          <w:bCs/>
          <w:sz w:val="20"/>
          <w:szCs w:val="20"/>
          <w:lang w:eastAsia="en-US"/>
        </w:rPr>
        <w:t>wierzchni rozpuszczalnikiem. Powierzchnię zagruntować przez n</w:t>
      </w:r>
      <w:r w:rsidRPr="00636B1B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ałożenie warstwy podkładowej zabezpieczającej przed korozją </w:t>
      </w:r>
      <w:r w:rsidR="00636B1B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i </w:t>
      </w:r>
      <w:r w:rsidR="00DC010A">
        <w:rPr>
          <w:rFonts w:ascii="Verdana" w:eastAsia="Calibri" w:hAnsi="Verdana" w:cs="Calibri Light"/>
          <w:bCs/>
          <w:sz w:val="20"/>
          <w:szCs w:val="20"/>
          <w:lang w:eastAsia="en-US"/>
        </w:rPr>
        <w:t>przeprowadzić</w:t>
      </w:r>
      <w:r w:rsidR="00636B1B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malowanie dwoma warstwami farby nawierzchniowej.</w:t>
      </w:r>
    </w:p>
    <w:p w:rsidR="000D0E61" w:rsidRPr="00074AB6" w:rsidRDefault="000D0E61" w:rsidP="007B2B3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074AB6">
        <w:rPr>
          <w:rFonts w:ascii="Verdana" w:hAnsi="Verdana" w:cs="Calibri Light"/>
          <w:b/>
          <w:sz w:val="20"/>
          <w:szCs w:val="20"/>
        </w:rPr>
        <w:t>Wymiana okien w sali gimnastycznej.</w:t>
      </w:r>
    </w:p>
    <w:p w:rsidR="006977A4" w:rsidRPr="00074AB6" w:rsidRDefault="006977A4" w:rsidP="006977A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</w:p>
    <w:p w:rsidR="000D0E61" w:rsidRPr="00074AB6" w:rsidRDefault="000D0E61" w:rsidP="000D0E61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074AB6">
        <w:rPr>
          <w:rFonts w:ascii="Verdana" w:hAnsi="Verdana" w:cs="Calibri Light"/>
          <w:b/>
          <w:sz w:val="20"/>
          <w:szCs w:val="20"/>
        </w:rPr>
        <w:t xml:space="preserve">Stan istniejący: </w:t>
      </w:r>
    </w:p>
    <w:p w:rsidR="000A7788" w:rsidRPr="00074AB6" w:rsidRDefault="0072735B" w:rsidP="006977A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>
        <w:rPr>
          <w:rFonts w:ascii="Verdana" w:hAnsi="Verdana" w:cs="Calibri Light"/>
          <w:bCs/>
          <w:sz w:val="20"/>
          <w:szCs w:val="20"/>
        </w:rPr>
        <w:t>O</w:t>
      </w:r>
      <w:r w:rsidR="006977A4" w:rsidRPr="00074AB6">
        <w:rPr>
          <w:rFonts w:ascii="Verdana" w:hAnsi="Verdana" w:cs="Calibri Light"/>
          <w:bCs/>
          <w:sz w:val="20"/>
          <w:szCs w:val="20"/>
        </w:rPr>
        <w:t xml:space="preserve">kna w sali gimnastycznej mimo nie uwzględnienia konieczności ich wymiany w audycie energetycznym, powodują dużą stratę ciepła budynku. Nauczyciele zgłaszają problem z osiągnięciem minimalnej wymagalnej temperatury w pomieszczeniu Sali gimnastycznej. Wykonanie termomodernizacji bez wymiany stolarki okiennej może nie dać zadowalającego efektu. Nieszczelne okna drastycznie obniżają komfort cieplny dzieci. </w:t>
      </w:r>
      <w:r>
        <w:rPr>
          <w:rFonts w:ascii="Verdana" w:hAnsi="Verdana" w:cs="Calibri Light"/>
          <w:bCs/>
          <w:sz w:val="20"/>
          <w:szCs w:val="20"/>
        </w:rPr>
        <w:t>O</w:t>
      </w:r>
      <w:r w:rsidR="006977A4" w:rsidRPr="00074AB6">
        <w:rPr>
          <w:rFonts w:ascii="Verdana" w:hAnsi="Verdana" w:cs="Calibri Light"/>
          <w:bCs/>
          <w:sz w:val="20"/>
          <w:szCs w:val="20"/>
        </w:rPr>
        <w:t xml:space="preserve">kna w </w:t>
      </w:r>
      <w:r w:rsidR="000A7788" w:rsidRPr="00074AB6">
        <w:rPr>
          <w:rFonts w:ascii="Verdana" w:hAnsi="Verdana" w:cs="Calibri Light"/>
          <w:bCs/>
          <w:sz w:val="20"/>
          <w:szCs w:val="20"/>
        </w:rPr>
        <w:t>s</w:t>
      </w:r>
      <w:r w:rsidR="006977A4" w:rsidRPr="00074AB6">
        <w:rPr>
          <w:rFonts w:ascii="Verdana" w:hAnsi="Verdana" w:cs="Calibri Light"/>
          <w:bCs/>
          <w:sz w:val="20"/>
          <w:szCs w:val="20"/>
        </w:rPr>
        <w:t xml:space="preserve">ali gimnastycznej </w:t>
      </w:r>
      <w:r>
        <w:rPr>
          <w:rFonts w:ascii="Verdana" w:hAnsi="Verdana" w:cs="Calibri Light"/>
          <w:bCs/>
          <w:sz w:val="20"/>
          <w:szCs w:val="20"/>
        </w:rPr>
        <w:t>p</w:t>
      </w:r>
      <w:r w:rsidR="006977A4" w:rsidRPr="00074AB6">
        <w:rPr>
          <w:rFonts w:ascii="Verdana" w:hAnsi="Verdana" w:cs="Calibri Light"/>
          <w:bCs/>
          <w:sz w:val="20"/>
          <w:szCs w:val="20"/>
        </w:rPr>
        <w:t xml:space="preserve">rzez zużyte uszczelki i wypaczone ramy przepuszczają do </w:t>
      </w:r>
      <w:r w:rsidR="006977A4" w:rsidRPr="00074AB6">
        <w:rPr>
          <w:rFonts w:ascii="Verdana" w:hAnsi="Verdana" w:cs="Calibri Light"/>
          <w:bCs/>
          <w:sz w:val="20"/>
          <w:szCs w:val="20"/>
        </w:rPr>
        <w:lastRenderedPageBreak/>
        <w:t>wnętrza zimne powietrze oraz wilgoć, co generuje straty energii, zmuszając system grzewczy do intensywniejszej pracy</w:t>
      </w:r>
      <w:r w:rsidR="000A7788" w:rsidRPr="00074AB6">
        <w:rPr>
          <w:rFonts w:ascii="Verdana" w:hAnsi="Verdana" w:cs="Calibri Light"/>
          <w:bCs/>
          <w:sz w:val="20"/>
          <w:szCs w:val="20"/>
        </w:rPr>
        <w:t xml:space="preserve">. </w:t>
      </w:r>
    </w:p>
    <w:p w:rsidR="000A7788" w:rsidRPr="00074AB6" w:rsidRDefault="000A7788" w:rsidP="006977A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</w:p>
    <w:p w:rsidR="009C5C58" w:rsidRDefault="002F58FD" w:rsidP="009C5C58">
      <w:pPr>
        <w:pStyle w:val="NormalnyWeb"/>
        <w:spacing w:before="0" w:beforeAutospacing="0" w:after="0" w:afterAutospacing="0"/>
        <w:jc w:val="center"/>
        <w:rPr>
          <w:rFonts w:ascii="Verdana" w:eastAsia="Calibri" w:hAnsi="Verdana" w:cs="Calibri Light"/>
          <w:bCs/>
          <w:sz w:val="18"/>
          <w:szCs w:val="18"/>
          <w:lang w:eastAsia="en-US"/>
        </w:rPr>
      </w:pPr>
      <w:r>
        <w:rPr>
          <w:rFonts w:ascii="Verdana" w:hAnsi="Verdana"/>
          <w:noProof/>
          <w:sz w:val="20"/>
          <w:szCs w:val="20"/>
        </w:rPr>
        <w:drawing>
          <wp:inline distT="0" distB="0" distL="0" distR="0">
            <wp:extent cx="2734310" cy="1819910"/>
            <wp:effectExtent l="0" t="0" r="8890" b="8890"/>
            <wp:docPr id="7" name="Obraz 7" descr="IMG_4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458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5C58" w:rsidRPr="009C5C58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</w:t>
      </w:r>
      <w:r w:rsidR="009C5C58" w:rsidRPr="009C5C58">
        <w:rPr>
          <w:rFonts w:ascii="Verdana" w:eastAsia="Calibri" w:hAnsi="Verdana" w:cs="Calibri Light"/>
          <w:bCs/>
          <w:sz w:val="18"/>
          <w:szCs w:val="18"/>
          <w:lang w:eastAsia="en-US"/>
        </w:rPr>
        <w:t>Ściana sali gimnastycznej z oknami do wymiany</w:t>
      </w:r>
    </w:p>
    <w:p w:rsidR="00693A96" w:rsidRPr="00074AB6" w:rsidRDefault="00693A96" w:rsidP="009C5C58">
      <w:pPr>
        <w:pStyle w:val="NormalnyWeb"/>
        <w:spacing w:before="0" w:beforeAutospacing="0" w:after="0" w:afterAutospacing="0"/>
        <w:jc w:val="center"/>
        <w:rPr>
          <w:rFonts w:ascii="Verdana" w:eastAsia="Calibri" w:hAnsi="Verdana" w:cs="Calibri Light"/>
          <w:bCs/>
          <w:sz w:val="20"/>
          <w:szCs w:val="20"/>
          <w:lang w:eastAsia="en-US"/>
        </w:rPr>
      </w:pPr>
    </w:p>
    <w:p w:rsidR="000A7788" w:rsidRPr="00074AB6" w:rsidRDefault="000A7788" w:rsidP="000A7788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074AB6">
        <w:rPr>
          <w:rFonts w:ascii="Verdana" w:hAnsi="Verdana" w:cs="Calibri Light"/>
          <w:b/>
          <w:sz w:val="20"/>
          <w:szCs w:val="20"/>
        </w:rPr>
        <w:t xml:space="preserve">Zakres do realizacji: </w:t>
      </w:r>
    </w:p>
    <w:p w:rsidR="00201904" w:rsidRPr="00074AB6" w:rsidRDefault="00201904" w:rsidP="000A7788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074AB6">
        <w:rPr>
          <w:rFonts w:ascii="Verdana" w:hAnsi="Verdana" w:cs="Calibri Light"/>
          <w:bCs/>
          <w:sz w:val="20"/>
          <w:szCs w:val="20"/>
        </w:rPr>
        <w:t>W ramach zamówienia należy wykonać prace wyszczególnione poniżej:</w:t>
      </w:r>
    </w:p>
    <w:p w:rsidR="00201904" w:rsidRPr="00074AB6" w:rsidRDefault="00201904" w:rsidP="00693A96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textDirection w:val="btLr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demontaż istniejących okien i parapetów wewnętrznych w sali gimnastycznej (6 szt.)</w:t>
      </w:r>
      <w:r w:rsid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(demontaż i montaż parapetów zewnętrznych objęty jest projektem stanowiącym załączniki nr </w:t>
      </w:r>
      <w:r w:rsidR="0099540F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3.1-3.10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);</w:t>
      </w:r>
    </w:p>
    <w:p w:rsidR="00B57F8B" w:rsidRPr="00693A96" w:rsidRDefault="00693A96" w:rsidP="00B57F8B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textDirection w:val="btLr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montaż nowych w miejsce zdemontowanych okien w Sali gimnastycznej. </w:t>
      </w:r>
      <w:r w:rsidR="00914A95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Wymieniana stolarka dopasowana jest do istniejących otworów. Nie zakłada się ingerencji w istniejące nadproża. Wykonawca dokona pomiaru okien i drzwi z natury przed dostawą i montażem.  </w:t>
      </w:r>
      <w:r w:rsidR="00E977FD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Nowe okna w sali gimnastycznej </w:t>
      </w:r>
      <w:r w:rsidR="003A482C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wg załącznika </w:t>
      </w:r>
      <w:r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3.12.3_Zestawienie </w:t>
      </w:r>
      <w:proofErr w:type="spellStart"/>
      <w:r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>stolarki_sala</w:t>
      </w:r>
      <w:proofErr w:type="spellEnd"/>
      <w:r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gimnastyczna. </w:t>
      </w:r>
      <w:r w:rsidR="00B57F8B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Okna zostaną wyposażone w nawiewniki okienne </w:t>
      </w:r>
      <w:proofErr w:type="spellStart"/>
      <w:r w:rsidR="00B57F8B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>higrosterowalne</w:t>
      </w:r>
      <w:proofErr w:type="spellEnd"/>
      <w:r w:rsidR="00B57F8B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. Minimalny strumień powietrza – 30m3/h. przy ciśnieniu P=10Pa. Nawiewniki sterowanie automatyczne różnicą ciśnień, kolor biały, wysoka odporność na przemarzanie. </w:t>
      </w:r>
    </w:p>
    <w:p w:rsidR="00E977FD" w:rsidRPr="00074AB6" w:rsidRDefault="00B57F8B" w:rsidP="00693A96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textDirection w:val="btLr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uzupełnienie/naprawa tynków na ościeżach wewnętrznych po wymianie stolarki okiennej wraz z dwukrotnym malowaniem ościeży farbą akrylową. </w:t>
      </w:r>
      <w:r w:rsidR="00E977FD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W przypadku uszkodzenia</w:t>
      </w: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</w:t>
      </w:r>
      <w:proofErr w:type="spellStart"/>
      <w:r w:rsidR="00E977FD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szpalet</w:t>
      </w:r>
      <w:proofErr w:type="spellEnd"/>
      <w:r w:rsidR="00E977FD"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wewnętrznych wraz z ich okładzinami należy przewidzieć ich remont i doprowadzić do stanu zgodnego ze stanem istniejącym. </w:t>
      </w:r>
    </w:p>
    <w:p w:rsidR="00B57F8B" w:rsidRPr="00074AB6" w:rsidRDefault="00B57F8B" w:rsidP="00693A96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textDirection w:val="btLr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montaż parapetów z </w:t>
      </w:r>
      <w:proofErr w:type="spellStart"/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>aglomarmuru</w:t>
      </w:r>
      <w:proofErr w:type="spellEnd"/>
      <w:r w:rsidRPr="00074AB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o gr. 30 mm w kolorze białym lub zbliżonym do białego. Przed zamówieniem parapetów należy dokładnie zmierzyć szerokość i głębokość wnęki okiennej. Parapet powinien być po bokach wpuszczony w ściany na głębokość 3-4 cm (w razie potrzeby wykonać niezbędne wykucia). Parapet powinien być wpuszczony pod okno na 0,5 - 1,5 cm raz wystawać przed lico ściany na 3 - 5 cm.</w:t>
      </w:r>
    </w:p>
    <w:p w:rsidR="00E22397" w:rsidRPr="00693A96" w:rsidRDefault="00201904" w:rsidP="00693A96">
      <w:pPr>
        <w:pStyle w:val="NormalnyWeb"/>
        <w:numPr>
          <w:ilvl w:val="0"/>
          <w:numId w:val="5"/>
        </w:numPr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  <w:r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>montaż siatek osłonowych</w:t>
      </w:r>
      <w:r w:rsidR="003A482C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 zabezpieczających okna w </w:t>
      </w:r>
      <w:r w:rsidR="00693A96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>s</w:t>
      </w:r>
      <w:r w:rsidR="003A482C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ali </w:t>
      </w:r>
      <w:r w:rsidR="00693A96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gimnastycznej. </w:t>
      </w:r>
      <w:r w:rsidR="003A482C"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>S</w:t>
      </w:r>
      <w:r w:rsidRPr="00693A96">
        <w:rPr>
          <w:rFonts w:ascii="Verdana" w:eastAsia="Calibri" w:hAnsi="Verdana" w:cs="Calibri Light"/>
          <w:bCs/>
          <w:sz w:val="20"/>
          <w:szCs w:val="20"/>
          <w:lang w:eastAsia="en-US"/>
        </w:rPr>
        <w:t xml:space="preserve">iatki osłonowe na okna z polipropylenu, zabezpieczająca od wewnątrz. Okna w sali gimnastycznej zabezpieczyć od wewnątrz siatką chroniącą przed uderzeniem piłką. Grubość sznurka z polipropylenu 4 mm, oczka o wymiarach 4,5 x 4,5 cm. Montaż siatek za pomocy linek stalowych i wkrętów oczkowych mocowanych bezpośrednio do ściany.  </w:t>
      </w:r>
    </w:p>
    <w:p w:rsidR="00B57F8B" w:rsidRPr="00074AB6" w:rsidRDefault="00B57F8B" w:rsidP="008A3BD5">
      <w:pPr>
        <w:pStyle w:val="NormalnyWeb"/>
        <w:spacing w:before="0" w:beforeAutospacing="0" w:after="0" w:afterAutospacing="0"/>
        <w:jc w:val="center"/>
        <w:rPr>
          <w:rFonts w:ascii="Verdana" w:eastAsia="Calibri" w:hAnsi="Verdana" w:cs="Calibri Light"/>
          <w:bCs/>
          <w:sz w:val="20"/>
          <w:szCs w:val="20"/>
          <w:lang w:eastAsia="en-US"/>
        </w:rPr>
      </w:pPr>
    </w:p>
    <w:p w:rsidR="00B57F8B" w:rsidRPr="00074AB6" w:rsidRDefault="00B57F8B" w:rsidP="00B57F8B">
      <w:pPr>
        <w:pStyle w:val="NormalnyWeb"/>
        <w:spacing w:before="0" w:beforeAutospacing="0" w:after="0" w:afterAutospacing="0"/>
        <w:jc w:val="both"/>
        <w:rPr>
          <w:rFonts w:ascii="Verdana" w:eastAsia="Calibri" w:hAnsi="Verdana" w:cs="Calibri Light"/>
          <w:bCs/>
          <w:sz w:val="20"/>
          <w:szCs w:val="20"/>
          <w:lang w:eastAsia="en-US"/>
        </w:rPr>
      </w:pPr>
    </w:p>
    <w:p w:rsidR="00AD0718" w:rsidRPr="00DF6F19" w:rsidRDefault="00AD0718" w:rsidP="00B765EA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Calibri Light" w:hAnsi="Calibri Light" w:cs="Calibri Light"/>
        </w:rPr>
      </w:pPr>
    </w:p>
    <w:p w:rsidR="00AD0718" w:rsidRDefault="00AD0718" w:rsidP="00B765EA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Calibri Light" w:hAnsi="Calibri Light" w:cs="Calibri Light"/>
          <w:b/>
        </w:rPr>
      </w:pPr>
    </w:p>
    <w:p w:rsidR="00AD0718" w:rsidRDefault="00AD0718" w:rsidP="00B765EA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Calibri Light" w:hAnsi="Calibri Light" w:cs="Calibri Light"/>
          <w:b/>
        </w:rPr>
      </w:pPr>
    </w:p>
    <w:p w:rsidR="00AD0718" w:rsidRDefault="00AD0718" w:rsidP="00B765EA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Calibri Light" w:hAnsi="Calibri Light" w:cs="Calibri Light"/>
          <w:b/>
        </w:rPr>
      </w:pPr>
    </w:p>
    <w:p w:rsidR="00AD0718" w:rsidRDefault="00AD0718" w:rsidP="00B765E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 Light" w:hAnsi="Calibri Light" w:cs="Calibri Light"/>
          <w:bCs/>
        </w:rPr>
      </w:pPr>
    </w:p>
    <w:p w:rsidR="00451D8A" w:rsidRDefault="00451D8A"/>
    <w:p w:rsidR="00451D8A" w:rsidRDefault="00451D8A"/>
    <w:p w:rsidR="00B765EA" w:rsidRDefault="00B765EA"/>
    <w:p w:rsidR="00AA7977" w:rsidRDefault="00AA7977" w:rsidP="007B2B32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Calibri Light" w:hAnsi="Calibri Light" w:cs="Calibri Light"/>
          <w:bCs/>
        </w:rPr>
      </w:pPr>
    </w:p>
    <w:p w:rsidR="007B2B32" w:rsidRPr="007B2B32" w:rsidRDefault="007B2B32" w:rsidP="007B2B32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</w:p>
    <w:p w:rsidR="00A90ECF" w:rsidRDefault="00A90ECF" w:rsidP="007B2B3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B270EE">
        <w:rPr>
          <w:rFonts w:ascii="Verdana" w:hAnsi="Verdana" w:cs="Calibri Light"/>
          <w:b/>
          <w:sz w:val="20"/>
          <w:szCs w:val="20"/>
        </w:rPr>
        <w:t>Dostępność informacyjno-komunikacyjna</w:t>
      </w:r>
    </w:p>
    <w:p w:rsidR="001D13D7" w:rsidRPr="00B270EE" w:rsidRDefault="001D13D7" w:rsidP="001D13D7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</w:p>
    <w:p w:rsidR="00F104BD" w:rsidRPr="00B270EE" w:rsidRDefault="00F104BD" w:rsidP="00F104BD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B270EE">
        <w:rPr>
          <w:rFonts w:ascii="Verdana" w:hAnsi="Verdana" w:cs="Calibri Light"/>
          <w:b/>
          <w:sz w:val="20"/>
          <w:szCs w:val="20"/>
        </w:rPr>
        <w:t xml:space="preserve">Stan istniejący: </w:t>
      </w:r>
    </w:p>
    <w:p w:rsidR="00F104BD" w:rsidRPr="00B270EE" w:rsidRDefault="00F104BD" w:rsidP="00F104BD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/>
          <w:sz w:val="20"/>
          <w:szCs w:val="20"/>
        </w:rPr>
      </w:pPr>
      <w:r w:rsidRPr="00B270EE">
        <w:rPr>
          <w:rFonts w:ascii="Verdana" w:hAnsi="Verdana" w:cs="Calibri Light"/>
          <w:bCs/>
          <w:sz w:val="20"/>
          <w:szCs w:val="20"/>
        </w:rPr>
        <w:t xml:space="preserve">Budynek szkoły nie jest dostosowany dla </w:t>
      </w:r>
      <w:proofErr w:type="spellStart"/>
      <w:r w:rsidRPr="00B270EE">
        <w:rPr>
          <w:rFonts w:ascii="Verdana" w:hAnsi="Verdana" w:cs="Calibri Light"/>
          <w:bCs/>
          <w:sz w:val="20"/>
          <w:szCs w:val="20"/>
        </w:rPr>
        <w:t>OzN</w:t>
      </w:r>
      <w:proofErr w:type="spellEnd"/>
      <w:r w:rsidRPr="00B270EE">
        <w:rPr>
          <w:rFonts w:ascii="Verdana" w:hAnsi="Verdana" w:cs="Calibri Light"/>
          <w:bCs/>
          <w:sz w:val="20"/>
          <w:szCs w:val="20"/>
        </w:rPr>
        <w:t xml:space="preserve">. </w:t>
      </w:r>
      <w:r w:rsidR="00A90ECF" w:rsidRPr="00B270EE">
        <w:rPr>
          <w:rFonts w:ascii="Verdana" w:hAnsi="Verdana"/>
          <w:sz w:val="20"/>
          <w:szCs w:val="20"/>
        </w:rPr>
        <w:t xml:space="preserve">Należy zapewnić dostępność informacyjno-komunikacyjną w sposób ułatwiający orientację i odnalezienie najprostszej drogi do miejsca docelowego. W związku z tym należy </w:t>
      </w:r>
      <w:r w:rsidR="000D51BA" w:rsidRPr="00B270EE">
        <w:rPr>
          <w:rFonts w:ascii="Verdana" w:hAnsi="Verdana"/>
          <w:sz w:val="20"/>
          <w:szCs w:val="20"/>
        </w:rPr>
        <w:t>w ramach przedmiotu Umowy zapewnić</w:t>
      </w:r>
      <w:r w:rsidR="00A90ECF" w:rsidRPr="00B270EE">
        <w:rPr>
          <w:rFonts w:ascii="Verdana" w:hAnsi="Verdana"/>
          <w:sz w:val="20"/>
          <w:szCs w:val="20"/>
        </w:rPr>
        <w:t xml:space="preserve"> informację na temat rozkładu pomieszczeń, co najmniej w sposób wizualny oraz dotykowy </w:t>
      </w:r>
      <w:r w:rsidRPr="00B270EE">
        <w:rPr>
          <w:rFonts w:ascii="Verdana" w:hAnsi="Verdana"/>
          <w:sz w:val="20"/>
          <w:szCs w:val="20"/>
        </w:rPr>
        <w:t xml:space="preserve">poziomu parteru szkoły. </w:t>
      </w:r>
    </w:p>
    <w:p w:rsidR="00F104BD" w:rsidRPr="00B270EE" w:rsidRDefault="00F104BD" w:rsidP="00F104BD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F104BD" w:rsidRPr="00B270EE" w:rsidRDefault="00F104BD" w:rsidP="00F104BD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B270EE">
        <w:rPr>
          <w:rFonts w:ascii="Verdana" w:hAnsi="Verdana" w:cs="Calibri Light"/>
          <w:b/>
          <w:sz w:val="20"/>
          <w:szCs w:val="20"/>
        </w:rPr>
        <w:t xml:space="preserve">Zakres do realizacji: </w:t>
      </w:r>
    </w:p>
    <w:p w:rsidR="0081272A" w:rsidRPr="00B270EE" w:rsidRDefault="0081272A" w:rsidP="00F104BD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B270EE">
        <w:rPr>
          <w:rFonts w:ascii="Verdana" w:hAnsi="Verdana" w:cs="Calibri Light"/>
          <w:bCs/>
          <w:sz w:val="20"/>
          <w:szCs w:val="20"/>
        </w:rPr>
        <w:t xml:space="preserve">W ramach zapewnienia dostępności </w:t>
      </w:r>
      <w:r w:rsidR="00C8416B" w:rsidRPr="00B270EE">
        <w:rPr>
          <w:rFonts w:ascii="Verdana" w:hAnsi="Verdana" w:cs="Calibri Light"/>
          <w:bCs/>
          <w:sz w:val="20"/>
          <w:szCs w:val="20"/>
        </w:rPr>
        <w:t>d</w:t>
      </w:r>
      <w:r w:rsidRPr="00B270EE">
        <w:rPr>
          <w:rFonts w:ascii="Verdana" w:hAnsi="Verdana" w:cs="Calibri Light"/>
          <w:bCs/>
          <w:sz w:val="20"/>
          <w:szCs w:val="20"/>
        </w:rPr>
        <w:t xml:space="preserve">o poziomu parteru </w:t>
      </w:r>
      <w:r w:rsidR="00C8416B" w:rsidRPr="00B270EE">
        <w:rPr>
          <w:rFonts w:ascii="Verdana" w:hAnsi="Verdana" w:cs="Calibri Light"/>
          <w:bCs/>
          <w:sz w:val="20"/>
          <w:szCs w:val="20"/>
        </w:rPr>
        <w:t xml:space="preserve">szkoły dla </w:t>
      </w:r>
      <w:proofErr w:type="spellStart"/>
      <w:r w:rsidR="00C8416B" w:rsidRPr="00B270EE">
        <w:rPr>
          <w:rFonts w:ascii="Verdana" w:hAnsi="Verdana" w:cs="Calibri Light"/>
          <w:bCs/>
          <w:sz w:val="20"/>
          <w:szCs w:val="20"/>
        </w:rPr>
        <w:t>OzN</w:t>
      </w:r>
      <w:proofErr w:type="spellEnd"/>
      <w:r w:rsidR="00C8416B" w:rsidRPr="00B270EE">
        <w:rPr>
          <w:rFonts w:ascii="Verdana" w:hAnsi="Verdana" w:cs="Calibri Light"/>
          <w:bCs/>
          <w:sz w:val="20"/>
          <w:szCs w:val="20"/>
        </w:rPr>
        <w:t xml:space="preserve"> należy wykonać prace wyszczególnione poniżej:</w:t>
      </w:r>
    </w:p>
    <w:p w:rsidR="00EA1AE4" w:rsidRPr="00EA1AE4" w:rsidRDefault="006621B1" w:rsidP="00C9717D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EA1AE4">
        <w:rPr>
          <w:rFonts w:ascii="Verdana" w:hAnsi="Verdana"/>
          <w:sz w:val="20"/>
          <w:szCs w:val="20"/>
          <w:u w:val="single"/>
        </w:rPr>
        <w:t>Dostawa i montaż tabliczek informacyjnych</w:t>
      </w:r>
      <w:r w:rsidR="001D13D7">
        <w:rPr>
          <w:rFonts w:ascii="Verdana" w:hAnsi="Verdana"/>
          <w:sz w:val="20"/>
          <w:szCs w:val="20"/>
          <w:u w:val="single"/>
        </w:rPr>
        <w:t xml:space="preserve"> (16 </w:t>
      </w:r>
      <w:proofErr w:type="spellStart"/>
      <w:r w:rsidR="001D13D7">
        <w:rPr>
          <w:rFonts w:ascii="Verdana" w:hAnsi="Verdana"/>
          <w:sz w:val="20"/>
          <w:szCs w:val="20"/>
          <w:u w:val="single"/>
        </w:rPr>
        <w:t>szt</w:t>
      </w:r>
      <w:proofErr w:type="spellEnd"/>
      <w:r w:rsidR="001D13D7">
        <w:rPr>
          <w:rFonts w:ascii="Verdana" w:hAnsi="Verdana"/>
          <w:sz w:val="20"/>
          <w:szCs w:val="20"/>
          <w:u w:val="single"/>
        </w:rPr>
        <w:t>)</w:t>
      </w:r>
      <w:r w:rsidR="00C8416B" w:rsidRPr="00C9717D">
        <w:rPr>
          <w:rFonts w:ascii="Verdana" w:hAnsi="Verdana"/>
          <w:sz w:val="20"/>
          <w:szCs w:val="20"/>
        </w:rPr>
        <w:t>.</w:t>
      </w:r>
      <w:r w:rsidR="000D51BA" w:rsidRPr="00C9717D">
        <w:rPr>
          <w:rFonts w:ascii="Verdana" w:hAnsi="Verdana"/>
          <w:sz w:val="20"/>
          <w:szCs w:val="20"/>
        </w:rPr>
        <w:t xml:space="preserve"> </w:t>
      </w:r>
    </w:p>
    <w:p w:rsidR="00C8416B" w:rsidRDefault="000D51BA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/>
          <w:sz w:val="20"/>
          <w:szCs w:val="20"/>
        </w:rPr>
      </w:pPr>
      <w:r w:rsidRPr="00C9717D">
        <w:rPr>
          <w:rFonts w:ascii="Verdana" w:hAnsi="Verdana"/>
          <w:sz w:val="20"/>
          <w:szCs w:val="20"/>
        </w:rPr>
        <w:t xml:space="preserve">Przy drzwiach wejściowych do pomieszczeń </w:t>
      </w:r>
      <w:r w:rsidR="00C8416B" w:rsidRPr="00C9717D">
        <w:rPr>
          <w:rFonts w:ascii="Verdana" w:hAnsi="Verdana"/>
          <w:sz w:val="20"/>
          <w:szCs w:val="20"/>
        </w:rPr>
        <w:t>należy umieścić</w:t>
      </w:r>
      <w:r w:rsidRPr="00C9717D">
        <w:rPr>
          <w:rFonts w:ascii="Verdana" w:hAnsi="Verdana"/>
          <w:sz w:val="20"/>
          <w:szCs w:val="20"/>
        </w:rPr>
        <w:t xml:space="preserve"> tabliczki informujące o numerze pomieszczenia i jego przeznaczeniu. </w:t>
      </w:r>
      <w:r w:rsidR="00C9717D" w:rsidRPr="00C9717D">
        <w:rPr>
          <w:rFonts w:ascii="Verdana" w:hAnsi="Verdana"/>
          <w:sz w:val="20"/>
          <w:szCs w:val="20"/>
        </w:rPr>
        <w:t xml:space="preserve">Tabliczki informacyjne z oznaczeniami pomieszczeń w języku </w:t>
      </w:r>
      <w:proofErr w:type="spellStart"/>
      <w:r w:rsidR="00C9717D" w:rsidRPr="00C9717D">
        <w:rPr>
          <w:rFonts w:ascii="Verdana" w:hAnsi="Verdana"/>
          <w:sz w:val="20"/>
          <w:szCs w:val="20"/>
        </w:rPr>
        <w:t>Braill’a</w:t>
      </w:r>
      <w:proofErr w:type="spellEnd"/>
      <w:r w:rsidR="00C9717D" w:rsidRPr="00C9717D">
        <w:rPr>
          <w:rFonts w:ascii="Verdana" w:hAnsi="Verdana"/>
          <w:sz w:val="20"/>
          <w:szCs w:val="20"/>
        </w:rPr>
        <w:t xml:space="preserve">. Mocowane przy drzwiach do pomieszczeń na taśmie piankowej. Powierzchnię należy odtłuścić przed montażem. Min. wymiar tabliczek: 20 x 10 cm (tabliczki muszą spełniać wymagania Ustawy o zapewnieniu dostępności osobom z szczególnymi potrzebami oraz wytycznymi PZN).  Materiał tabliczek: laminat grawerski, grawerowany laserem, granatowy gr. 1,6 mm; grawer biały, stalowe kulki </w:t>
      </w:r>
      <w:proofErr w:type="spellStart"/>
      <w:r w:rsidR="00C9717D" w:rsidRPr="00C9717D">
        <w:rPr>
          <w:rFonts w:ascii="Verdana" w:hAnsi="Verdana"/>
          <w:sz w:val="20"/>
          <w:szCs w:val="20"/>
        </w:rPr>
        <w:t>Braill’a</w:t>
      </w:r>
      <w:proofErr w:type="spellEnd"/>
      <w:r w:rsidR="00C9717D" w:rsidRPr="00C9717D">
        <w:rPr>
          <w:rFonts w:ascii="Verdana" w:hAnsi="Verdana"/>
          <w:sz w:val="20"/>
          <w:szCs w:val="20"/>
        </w:rPr>
        <w:t xml:space="preserve">. Wysokość kulek 0,5 mm. Czcionka </w:t>
      </w:r>
      <w:proofErr w:type="spellStart"/>
      <w:r w:rsidR="00C9717D" w:rsidRPr="00C9717D">
        <w:rPr>
          <w:rFonts w:ascii="Verdana" w:hAnsi="Verdana"/>
          <w:sz w:val="20"/>
          <w:szCs w:val="20"/>
        </w:rPr>
        <w:t>bezszeryfowa</w:t>
      </w:r>
      <w:proofErr w:type="spellEnd"/>
      <w:r w:rsidR="00C9717D" w:rsidRPr="00C9717D">
        <w:rPr>
          <w:rFonts w:ascii="Verdana" w:hAnsi="Verdana"/>
          <w:sz w:val="20"/>
          <w:szCs w:val="20"/>
        </w:rPr>
        <w:t>. Tabliczki muszą zawierać informację o funkcji i numerze pomieszczenia. Wszystkie tabliczki należy umieścić na tej samej wysokości oraz w tej samej lokalizacji. Dodatkowo przed pomieszczeniami toalet należy umieścić piktogramy.</w:t>
      </w:r>
      <w:r w:rsidR="00014604" w:rsidRPr="00014604">
        <w:t xml:space="preserve"> </w:t>
      </w:r>
      <w:r w:rsidR="00014604" w:rsidRPr="00014604">
        <w:rPr>
          <w:rFonts w:ascii="Verdana" w:hAnsi="Verdana"/>
          <w:sz w:val="20"/>
          <w:szCs w:val="20"/>
        </w:rPr>
        <w:t>Piktogramy muszą być spójne wizualnie z tabliczkami informacyjnymi, spełniać wymagania Ustawy o zapewnieniu dostępności osobom ze szczególnymi potrzebami oraz wytyczne Polskiego Związku Niewidomych (PZN). Lami</w:t>
      </w:r>
      <w:r w:rsidR="00014604">
        <w:rPr>
          <w:rFonts w:ascii="Verdana" w:hAnsi="Verdana"/>
          <w:sz w:val="20"/>
          <w:szCs w:val="20"/>
        </w:rPr>
        <w:t xml:space="preserve">nat grawerski o grubości 1,6 mm. </w:t>
      </w:r>
      <w:r w:rsidR="00014604" w:rsidRPr="00014604">
        <w:rPr>
          <w:rFonts w:ascii="Verdana" w:hAnsi="Verdana"/>
          <w:sz w:val="20"/>
          <w:szCs w:val="20"/>
        </w:rPr>
        <w:t>Tło w kolorze granatowym, grawer (symbole i napisy) w kolorze białym, zapewniający wysoki kontrast wizualny.</w:t>
      </w:r>
      <w:r w:rsidR="003E63BC" w:rsidRPr="003E63BC">
        <w:t xml:space="preserve"> </w:t>
      </w:r>
      <w:r w:rsidR="003E63BC" w:rsidRPr="003E63BC">
        <w:rPr>
          <w:rFonts w:ascii="Verdana" w:hAnsi="Verdana"/>
          <w:sz w:val="20"/>
          <w:szCs w:val="20"/>
        </w:rPr>
        <w:t>Wykonawca ma obwiązek uzyskać pozytywną opinię audytora PZN lub certyfikat potwierdzający poprawność merytoryczną wykonanych napisów brajlowskich.</w:t>
      </w:r>
    </w:p>
    <w:p w:rsidR="00014604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56268C">
        <w:rPr>
          <w:rFonts w:asciiTheme="majorHAnsi" w:hAnsiTheme="majorHAnsi" w:cstheme="majorHAnsi"/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7D31398E" wp14:editId="6479EE53">
            <wp:simplePos x="0" y="0"/>
            <wp:positionH relativeFrom="column">
              <wp:posOffset>833755</wp:posOffset>
            </wp:positionH>
            <wp:positionV relativeFrom="paragraph">
              <wp:posOffset>81915</wp:posOffset>
            </wp:positionV>
            <wp:extent cx="2285365" cy="1568450"/>
            <wp:effectExtent l="0" t="0" r="635" b="0"/>
            <wp:wrapThrough wrapText="bothSides">
              <wp:wrapPolygon edited="0">
                <wp:start x="0" y="0"/>
                <wp:lineTo x="0" y="21250"/>
                <wp:lineTo x="21426" y="21250"/>
                <wp:lineTo x="21426" y="0"/>
                <wp:lineTo x="0" y="0"/>
              </wp:wrapPolygon>
            </wp:wrapThrough>
            <wp:docPr id="11654454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365" cy="156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4604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014604" w:rsidRPr="00014604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014604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014604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014604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014604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014604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014604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014604" w:rsidRPr="00014604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014604" w:rsidRPr="00C9717D" w:rsidRDefault="00014604" w:rsidP="00014604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014604">
        <w:rPr>
          <w:rFonts w:ascii="Verdana" w:hAnsi="Verdana" w:cs="Calibri Light"/>
          <w:bCs/>
          <w:sz w:val="20"/>
          <w:szCs w:val="20"/>
        </w:rPr>
        <w:t>Fotografia poglądowa</w:t>
      </w:r>
    </w:p>
    <w:p w:rsidR="00C8416B" w:rsidRDefault="00C8416B" w:rsidP="00C8416B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1D13D7" w:rsidRPr="001D13D7" w:rsidRDefault="00C8416B" w:rsidP="00F64F8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/>
          <w:sz w:val="20"/>
          <w:szCs w:val="20"/>
          <w:u w:val="single"/>
        </w:rPr>
      </w:pPr>
      <w:r w:rsidRPr="001D13D7">
        <w:rPr>
          <w:rFonts w:ascii="Verdana" w:hAnsi="Verdana"/>
          <w:sz w:val="20"/>
          <w:szCs w:val="20"/>
          <w:u w:val="single"/>
        </w:rPr>
        <w:t xml:space="preserve">plan </w:t>
      </w:r>
      <w:proofErr w:type="spellStart"/>
      <w:r w:rsidRPr="001D13D7">
        <w:rPr>
          <w:rFonts w:ascii="Verdana" w:hAnsi="Verdana"/>
          <w:sz w:val="20"/>
          <w:szCs w:val="20"/>
          <w:u w:val="single"/>
        </w:rPr>
        <w:t>tyflograficzny</w:t>
      </w:r>
      <w:proofErr w:type="spellEnd"/>
      <w:r w:rsidR="00BC2C03">
        <w:rPr>
          <w:rFonts w:ascii="Verdana" w:hAnsi="Verdana"/>
          <w:sz w:val="20"/>
          <w:szCs w:val="20"/>
          <w:u w:val="single"/>
        </w:rPr>
        <w:t xml:space="preserve"> – montaż na ścianie</w:t>
      </w:r>
      <w:r w:rsidR="00F87D48" w:rsidRPr="001D13D7">
        <w:rPr>
          <w:rFonts w:ascii="Verdana" w:hAnsi="Verdana"/>
          <w:sz w:val="20"/>
          <w:szCs w:val="20"/>
          <w:u w:val="single"/>
        </w:rPr>
        <w:t xml:space="preserve">. </w:t>
      </w:r>
      <w:r w:rsidRPr="001D13D7">
        <w:rPr>
          <w:rFonts w:ascii="Verdana" w:hAnsi="Verdana"/>
          <w:sz w:val="20"/>
          <w:szCs w:val="20"/>
          <w:u w:val="single"/>
        </w:rPr>
        <w:t xml:space="preserve"> </w:t>
      </w:r>
    </w:p>
    <w:p w:rsidR="00BC2C03" w:rsidRPr="00BC2C03" w:rsidRDefault="000D51BA" w:rsidP="00BC2C03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/>
          <w:sz w:val="20"/>
          <w:szCs w:val="20"/>
        </w:rPr>
      </w:pPr>
      <w:r w:rsidRPr="00A81CF3">
        <w:rPr>
          <w:rFonts w:ascii="Verdana" w:hAnsi="Verdana"/>
          <w:sz w:val="20"/>
          <w:szCs w:val="20"/>
        </w:rPr>
        <w:t>Informacja o rozkładzie pomieszczeń oraz kluczowych elementów przestrzeni</w:t>
      </w:r>
      <w:r w:rsidR="00F87D48" w:rsidRPr="00A81CF3">
        <w:rPr>
          <w:rFonts w:ascii="Verdana" w:hAnsi="Verdana"/>
          <w:sz w:val="20"/>
          <w:szCs w:val="20"/>
        </w:rPr>
        <w:t xml:space="preserve"> parteru budynku szkoły przewiązki i </w:t>
      </w:r>
      <w:r w:rsidR="00B270EE" w:rsidRPr="00A81CF3">
        <w:rPr>
          <w:rFonts w:ascii="Verdana" w:hAnsi="Verdana"/>
          <w:sz w:val="20"/>
          <w:szCs w:val="20"/>
        </w:rPr>
        <w:t>s</w:t>
      </w:r>
      <w:r w:rsidR="00F87D48" w:rsidRPr="00A81CF3">
        <w:rPr>
          <w:rFonts w:ascii="Verdana" w:hAnsi="Verdana"/>
          <w:sz w:val="20"/>
          <w:szCs w:val="20"/>
        </w:rPr>
        <w:t>ali gimnastycznej.</w:t>
      </w:r>
      <w:r w:rsidRPr="00A81CF3">
        <w:rPr>
          <w:rFonts w:ascii="Verdana" w:hAnsi="Verdana"/>
          <w:sz w:val="20"/>
          <w:szCs w:val="20"/>
        </w:rPr>
        <w:t xml:space="preserve"> Dotykowa informacja o rozkładzie pomieszczeń umożliwia osobie niewidomej lub słabowidzącej zapoznanie się z układem budynku lub przestrzeni za pomocą dotyku. </w:t>
      </w:r>
      <w:r w:rsidR="00B270EE" w:rsidRPr="00A81CF3">
        <w:rPr>
          <w:rFonts w:ascii="Verdana" w:hAnsi="Verdana"/>
          <w:sz w:val="20"/>
          <w:szCs w:val="20"/>
        </w:rPr>
        <w:t>Plan o wymiarach zbliżonych do formatu 0,54 x 0,58 m, montowany na ścianie.</w:t>
      </w:r>
      <w:r w:rsidR="00B270EE" w:rsidRPr="00A81CF3">
        <w:rPr>
          <w:rFonts w:ascii="Verdana" w:hAnsi="Verdana" w:cs="Calibri Light"/>
          <w:bCs/>
          <w:sz w:val="20"/>
          <w:szCs w:val="20"/>
        </w:rPr>
        <w:t xml:space="preserve"> </w:t>
      </w:r>
      <w:r w:rsidR="00B270EE" w:rsidRPr="00A81CF3">
        <w:rPr>
          <w:rFonts w:ascii="Verdana" w:hAnsi="Verdana"/>
          <w:sz w:val="20"/>
          <w:szCs w:val="20"/>
        </w:rPr>
        <w:t xml:space="preserve">Na planie </w:t>
      </w:r>
      <w:proofErr w:type="spellStart"/>
      <w:r w:rsidR="00B270EE" w:rsidRPr="00A81CF3">
        <w:rPr>
          <w:rFonts w:ascii="Verdana" w:hAnsi="Verdana"/>
          <w:sz w:val="20"/>
          <w:szCs w:val="20"/>
        </w:rPr>
        <w:t>tyflograficznym</w:t>
      </w:r>
      <w:proofErr w:type="spellEnd"/>
      <w:r w:rsidR="00B270EE" w:rsidRPr="00A81CF3">
        <w:rPr>
          <w:rFonts w:ascii="Verdana" w:hAnsi="Verdana"/>
          <w:sz w:val="20"/>
          <w:szCs w:val="20"/>
        </w:rPr>
        <w:t xml:space="preserve"> umieścić należy</w:t>
      </w:r>
      <w:r w:rsidRPr="00A81CF3">
        <w:rPr>
          <w:rFonts w:ascii="Verdana" w:hAnsi="Verdana"/>
          <w:sz w:val="20"/>
          <w:szCs w:val="20"/>
        </w:rPr>
        <w:t xml:space="preserve"> kolorystyczny schemat funkcjonalno-przestrzenny </w:t>
      </w:r>
      <w:r w:rsidR="00B270EE" w:rsidRPr="00A81CF3">
        <w:rPr>
          <w:rFonts w:ascii="Verdana" w:hAnsi="Verdana"/>
          <w:sz w:val="20"/>
          <w:szCs w:val="20"/>
        </w:rPr>
        <w:t>parteru szkoły</w:t>
      </w:r>
      <w:r w:rsidR="00A81CF3" w:rsidRPr="00A81CF3">
        <w:rPr>
          <w:rFonts w:ascii="Verdana" w:hAnsi="Verdana"/>
          <w:sz w:val="20"/>
          <w:szCs w:val="20"/>
        </w:rPr>
        <w:t>. P</w:t>
      </w:r>
      <w:r w:rsidRPr="00A81CF3">
        <w:rPr>
          <w:rFonts w:ascii="Verdana" w:hAnsi="Verdana"/>
          <w:sz w:val="20"/>
          <w:szCs w:val="20"/>
        </w:rPr>
        <w:t xml:space="preserve">lany wykonane z matowych materiałów oraz zapewniające kontrast pomiędzy tłem a </w:t>
      </w:r>
      <w:r w:rsidR="00A81CF3" w:rsidRPr="00A81CF3">
        <w:rPr>
          <w:rFonts w:ascii="Verdana" w:hAnsi="Verdana"/>
          <w:sz w:val="20"/>
          <w:szCs w:val="20"/>
        </w:rPr>
        <w:t>przedstawioną na nim informacją</w:t>
      </w:r>
      <w:r w:rsidR="00BC2C03">
        <w:rPr>
          <w:rFonts w:ascii="Verdana" w:hAnsi="Verdana"/>
          <w:sz w:val="20"/>
          <w:szCs w:val="20"/>
        </w:rPr>
        <w:t xml:space="preserve"> </w:t>
      </w:r>
      <w:r w:rsidR="00BC2C03" w:rsidRPr="00BC2C03">
        <w:rPr>
          <w:rFonts w:ascii="Verdana" w:hAnsi="Verdana"/>
          <w:sz w:val="20"/>
          <w:szCs w:val="20"/>
        </w:rPr>
        <w:t>(współczynnik odbicia światła LRV różny o min. 70%)</w:t>
      </w:r>
      <w:r w:rsidR="00A81CF3" w:rsidRPr="00A81CF3">
        <w:rPr>
          <w:rFonts w:ascii="Verdana" w:hAnsi="Verdana"/>
          <w:sz w:val="20"/>
          <w:szCs w:val="20"/>
        </w:rPr>
        <w:t xml:space="preserve">, </w:t>
      </w:r>
      <w:r w:rsidRPr="00A81CF3">
        <w:rPr>
          <w:rFonts w:ascii="Verdana" w:hAnsi="Verdana"/>
          <w:sz w:val="20"/>
          <w:szCs w:val="20"/>
        </w:rPr>
        <w:t xml:space="preserve">czcionki </w:t>
      </w:r>
      <w:proofErr w:type="spellStart"/>
      <w:r w:rsidRPr="00A81CF3">
        <w:rPr>
          <w:rFonts w:ascii="Verdana" w:hAnsi="Verdana"/>
          <w:sz w:val="20"/>
          <w:szCs w:val="20"/>
        </w:rPr>
        <w:t>bezszeryfowe</w:t>
      </w:r>
      <w:proofErr w:type="spellEnd"/>
      <w:r w:rsidRPr="00A81CF3">
        <w:rPr>
          <w:rFonts w:ascii="Verdana" w:hAnsi="Verdana"/>
          <w:sz w:val="20"/>
          <w:szCs w:val="20"/>
        </w:rPr>
        <w:t>, w rozmiarze minimum 36 pkt</w:t>
      </w:r>
      <w:r w:rsidR="00BC2C03">
        <w:rPr>
          <w:rFonts w:ascii="Verdana" w:hAnsi="Verdana"/>
          <w:sz w:val="20"/>
          <w:szCs w:val="20"/>
        </w:rPr>
        <w:t>.</w:t>
      </w:r>
      <w:r w:rsidRPr="00A81CF3">
        <w:rPr>
          <w:rFonts w:ascii="Verdana" w:hAnsi="Verdana"/>
          <w:sz w:val="20"/>
          <w:szCs w:val="20"/>
        </w:rPr>
        <w:t xml:space="preserve"> Wszystkie znaki dotyczące bezpieczeństwa, znaki ostrzegawcze, znaki nakazu i znaki zakazu w formie piktogramów zgodnych z obowiązującymi normami.</w:t>
      </w:r>
      <w:r w:rsidR="00F64F8F" w:rsidRPr="00F64F8F">
        <w:t xml:space="preserve"> </w:t>
      </w:r>
      <w:r w:rsidR="00F64F8F" w:rsidRPr="00F64F8F">
        <w:rPr>
          <w:rFonts w:ascii="Verdana" w:hAnsi="Verdana"/>
          <w:sz w:val="20"/>
          <w:szCs w:val="20"/>
        </w:rPr>
        <w:t xml:space="preserve">Kolor tablicy granatowy, oznaczenia w kolorze białym, </w:t>
      </w:r>
      <w:r w:rsidR="00F64F8F" w:rsidRPr="00F64F8F">
        <w:rPr>
          <w:rFonts w:ascii="Verdana" w:hAnsi="Verdana"/>
          <w:sz w:val="20"/>
          <w:szCs w:val="20"/>
        </w:rPr>
        <w:lastRenderedPageBreak/>
        <w:t xml:space="preserve">czcionka </w:t>
      </w:r>
      <w:proofErr w:type="spellStart"/>
      <w:r w:rsidR="00F64F8F" w:rsidRPr="00F64F8F">
        <w:rPr>
          <w:rFonts w:ascii="Verdana" w:hAnsi="Verdana"/>
          <w:sz w:val="20"/>
          <w:szCs w:val="20"/>
        </w:rPr>
        <w:t>bezszeryfowa</w:t>
      </w:r>
      <w:proofErr w:type="spellEnd"/>
      <w:r w:rsidR="00F64F8F" w:rsidRPr="00F64F8F">
        <w:rPr>
          <w:rFonts w:ascii="Verdana" w:hAnsi="Verdana"/>
          <w:sz w:val="20"/>
          <w:szCs w:val="20"/>
        </w:rPr>
        <w:t>. Tablicę należy wykonać ze sztywnego materiału, który nie ugina się pod naciskiem dłoni</w:t>
      </w:r>
      <w:r w:rsidR="00BC2C03">
        <w:rPr>
          <w:rFonts w:ascii="Verdana" w:hAnsi="Verdana"/>
          <w:sz w:val="20"/>
          <w:szCs w:val="20"/>
        </w:rPr>
        <w:t xml:space="preserve"> </w:t>
      </w:r>
      <w:r w:rsidR="00BC2C03" w:rsidRPr="00BC2C03">
        <w:rPr>
          <w:rFonts w:ascii="Verdana" w:hAnsi="Verdana"/>
          <w:sz w:val="20"/>
          <w:szCs w:val="20"/>
        </w:rPr>
        <w:t xml:space="preserve">(np. kompozyt aluminiowy typu </w:t>
      </w:r>
      <w:proofErr w:type="spellStart"/>
      <w:r w:rsidR="00BC2C03" w:rsidRPr="00BC2C03">
        <w:rPr>
          <w:rFonts w:ascii="Verdana" w:hAnsi="Verdana"/>
          <w:sz w:val="20"/>
          <w:szCs w:val="20"/>
        </w:rPr>
        <w:t>Dibond</w:t>
      </w:r>
      <w:proofErr w:type="spellEnd"/>
      <w:r w:rsidR="00BC2C03" w:rsidRPr="00BC2C03">
        <w:rPr>
          <w:rFonts w:ascii="Verdana" w:hAnsi="Verdana"/>
          <w:sz w:val="20"/>
          <w:szCs w:val="20"/>
        </w:rPr>
        <w:t xml:space="preserve"> lub gruby</w:t>
      </w:r>
      <w:r w:rsidR="00BC2C03">
        <w:rPr>
          <w:rFonts w:ascii="Verdana" w:hAnsi="Verdana"/>
          <w:sz w:val="20"/>
          <w:szCs w:val="20"/>
        </w:rPr>
        <w:t xml:space="preserve"> laminat wysokociśnieniowy HPL)</w:t>
      </w:r>
      <w:r w:rsidR="00F64F8F" w:rsidRPr="00F64F8F">
        <w:rPr>
          <w:rFonts w:ascii="Verdana" w:hAnsi="Verdana"/>
          <w:sz w:val="20"/>
          <w:szCs w:val="20"/>
        </w:rPr>
        <w:t>. Należy unikać ostrych krawędzi i narożników.</w:t>
      </w:r>
      <w:r w:rsidR="00BC2C03" w:rsidRPr="00BC2C03">
        <w:t xml:space="preserve"> </w:t>
      </w:r>
    </w:p>
    <w:p w:rsidR="000D51BA" w:rsidRDefault="00BC2C03" w:rsidP="00BC2C03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Direction w:val="btLr"/>
        <w:textAlignment w:val="top"/>
        <w:outlineLvl w:val="0"/>
        <w:rPr>
          <w:rFonts w:ascii="Verdana" w:hAnsi="Verdana"/>
          <w:sz w:val="20"/>
          <w:szCs w:val="20"/>
        </w:rPr>
      </w:pPr>
      <w:r w:rsidRPr="00BC2C03">
        <w:rPr>
          <w:rFonts w:ascii="Verdana" w:hAnsi="Verdana"/>
          <w:sz w:val="20"/>
          <w:szCs w:val="20"/>
        </w:rPr>
        <w:t>Legenda: Umieszczona w bezpośrednim sąsiedztwie planu w sposób umożliwiający jednoczesne czytanie (dotykanie) schematu i objaśnień (jednoczesna praca obu dłoni). Tablica musi spełniać wymagania Ustawy o zapewnieniu dostępności osobom z szczególnymi potrzebami oraz wytycznymi PZN.</w:t>
      </w:r>
      <w:r w:rsidRPr="00BC2C03">
        <w:t xml:space="preserve"> </w:t>
      </w:r>
      <w:r w:rsidRPr="00BC2C03">
        <w:rPr>
          <w:rFonts w:ascii="Verdana" w:hAnsi="Verdana"/>
          <w:sz w:val="20"/>
          <w:szCs w:val="20"/>
        </w:rPr>
        <w:t xml:space="preserve">Wykonawca ma obowiązek przedstawić do zatwierdzenia przez Zamawiającego projekt tablicy (PDF) wraz z opisem merytorycznym znaków Braille’a w </w:t>
      </w:r>
      <w:proofErr w:type="spellStart"/>
      <w:r w:rsidRPr="00BC2C03">
        <w:rPr>
          <w:rFonts w:ascii="Verdana" w:hAnsi="Verdana"/>
          <w:sz w:val="20"/>
          <w:szCs w:val="20"/>
        </w:rPr>
        <w:t>czarnodruku</w:t>
      </w:r>
      <w:proofErr w:type="spellEnd"/>
      <w:r w:rsidRPr="00BC2C03">
        <w:rPr>
          <w:rFonts w:ascii="Verdana" w:hAnsi="Verdana"/>
          <w:sz w:val="20"/>
          <w:szCs w:val="20"/>
        </w:rPr>
        <w:t>.</w:t>
      </w:r>
    </w:p>
    <w:p w:rsidR="005E1BA1" w:rsidRDefault="005E1BA1" w:rsidP="005E1BA1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/>
          <w:sz w:val="20"/>
          <w:szCs w:val="20"/>
        </w:rPr>
      </w:pPr>
    </w:p>
    <w:p w:rsidR="000D51BA" w:rsidRDefault="002F58FD" w:rsidP="00222AE0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555615" cy="3597275"/>
            <wp:effectExtent l="0" t="0" r="6985" b="317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15" cy="359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8F" w:rsidRDefault="000D51BA" w:rsidP="00F64F8F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center"/>
        <w:textDirection w:val="btLr"/>
        <w:textAlignment w:val="top"/>
        <w:outlineLvl w:val="0"/>
      </w:pPr>
      <w:r>
        <w:t xml:space="preserve">Przykład tabliczki </w:t>
      </w:r>
      <w:proofErr w:type="spellStart"/>
      <w:r>
        <w:t>przydrzwiowej</w:t>
      </w:r>
      <w:proofErr w:type="spellEnd"/>
      <w:r>
        <w:t xml:space="preserve"> czytelnej wzrokowo i dotykowo (po lewej) oraz planu </w:t>
      </w:r>
      <w:proofErr w:type="spellStart"/>
      <w:r>
        <w:t>tyflograficznego</w:t>
      </w:r>
      <w:proofErr w:type="spellEnd"/>
      <w:r>
        <w:t xml:space="preserve"> umieszczonego na ścianie (po prawej)</w:t>
      </w:r>
    </w:p>
    <w:p w:rsidR="00F64F8F" w:rsidRDefault="00F64F8F" w:rsidP="00F64F8F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center"/>
        <w:textDirection w:val="btLr"/>
        <w:textAlignment w:val="top"/>
        <w:outlineLvl w:val="0"/>
      </w:pPr>
      <w:r w:rsidRPr="00F64F8F">
        <w:t>(źródło: Standardy Dostępności w Samorządzie)</w:t>
      </w:r>
    </w:p>
    <w:p w:rsidR="0025655B" w:rsidRDefault="0025655B" w:rsidP="00F64F8F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center"/>
        <w:textDirection w:val="btLr"/>
        <w:textAlignment w:val="top"/>
        <w:outlineLvl w:val="0"/>
      </w:pPr>
    </w:p>
    <w:p w:rsidR="00E34B63" w:rsidRPr="00E34B63" w:rsidRDefault="00E34B63" w:rsidP="00E34B63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Direction w:val="btLr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E34B63">
        <w:rPr>
          <w:rFonts w:ascii="Verdana" w:hAnsi="Verdana" w:cs="Calibri Light"/>
          <w:bCs/>
          <w:sz w:val="20"/>
          <w:szCs w:val="20"/>
        </w:rPr>
        <w:t xml:space="preserve">Wymaga się od wykonawcy przedstawienia opinii </w:t>
      </w:r>
      <w:proofErr w:type="spellStart"/>
      <w:r w:rsidRPr="00E34B63">
        <w:rPr>
          <w:rFonts w:ascii="Verdana" w:hAnsi="Verdana" w:cs="Calibri Light"/>
          <w:bCs/>
          <w:sz w:val="20"/>
          <w:szCs w:val="20"/>
        </w:rPr>
        <w:t>tyflospecjalisty</w:t>
      </w:r>
      <w:proofErr w:type="spellEnd"/>
      <w:r w:rsidRPr="00E34B63">
        <w:rPr>
          <w:rFonts w:ascii="Verdana" w:hAnsi="Verdana" w:cs="Calibri Light"/>
          <w:bCs/>
          <w:sz w:val="20"/>
          <w:szCs w:val="20"/>
        </w:rPr>
        <w:t xml:space="preserve"> / audytora dostępności w formie dokumentu potwierdzającego, że projekt tablicy jest poprawny pod kątem dotykowym i zgodny z zasadami </w:t>
      </w:r>
      <w:proofErr w:type="spellStart"/>
      <w:r w:rsidRPr="00E34B63">
        <w:rPr>
          <w:rFonts w:ascii="Verdana" w:hAnsi="Verdana" w:cs="Calibri Light"/>
          <w:bCs/>
          <w:sz w:val="20"/>
          <w:szCs w:val="20"/>
        </w:rPr>
        <w:t>tyflografiki</w:t>
      </w:r>
      <w:proofErr w:type="spellEnd"/>
      <w:r w:rsidRPr="00E34B63">
        <w:rPr>
          <w:rFonts w:ascii="Verdana" w:hAnsi="Verdana" w:cs="Calibri Light"/>
          <w:bCs/>
          <w:sz w:val="20"/>
          <w:szCs w:val="20"/>
        </w:rPr>
        <w:t>.</w:t>
      </w:r>
    </w:p>
    <w:p w:rsidR="000D51BA" w:rsidRDefault="000D51BA"/>
    <w:p w:rsidR="00F87D48" w:rsidRPr="002019BE" w:rsidRDefault="00F87D48" w:rsidP="007B2B3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2019BE">
        <w:rPr>
          <w:rFonts w:ascii="Verdana" w:hAnsi="Verdana" w:cs="Calibri Light"/>
          <w:b/>
          <w:sz w:val="20"/>
          <w:szCs w:val="20"/>
        </w:rPr>
        <w:t>Dostawa i montaż klimatyzacji</w:t>
      </w:r>
    </w:p>
    <w:p w:rsidR="00F87D48" w:rsidRDefault="00BD08AC" w:rsidP="00BD08AC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BD08AC">
        <w:rPr>
          <w:rFonts w:ascii="Verdana" w:hAnsi="Verdana" w:cs="Calibri Light"/>
          <w:bCs/>
          <w:sz w:val="20"/>
          <w:szCs w:val="20"/>
        </w:rPr>
        <w:t xml:space="preserve">Dostawa wraz z montażem </w:t>
      </w:r>
      <w:r w:rsidR="009052CA">
        <w:rPr>
          <w:rFonts w:ascii="Verdana" w:hAnsi="Verdana" w:cs="Calibri Light"/>
          <w:bCs/>
          <w:sz w:val="20"/>
          <w:szCs w:val="20"/>
        </w:rPr>
        <w:t xml:space="preserve">2 sztuk </w:t>
      </w:r>
      <w:r w:rsidRPr="00BD08AC">
        <w:rPr>
          <w:rFonts w:ascii="Verdana" w:hAnsi="Verdana" w:cs="Calibri Light"/>
          <w:bCs/>
          <w:sz w:val="20"/>
          <w:szCs w:val="20"/>
        </w:rPr>
        <w:t>fabrycznie now</w:t>
      </w:r>
      <w:r w:rsidR="009052CA">
        <w:rPr>
          <w:rFonts w:ascii="Verdana" w:hAnsi="Verdana" w:cs="Calibri Light"/>
          <w:bCs/>
          <w:sz w:val="20"/>
          <w:szCs w:val="20"/>
        </w:rPr>
        <w:t>ych zestawów</w:t>
      </w:r>
      <w:r w:rsidRPr="00BD08AC">
        <w:rPr>
          <w:rFonts w:ascii="Verdana" w:hAnsi="Verdana" w:cs="Calibri Light"/>
          <w:bCs/>
          <w:sz w:val="20"/>
          <w:szCs w:val="20"/>
        </w:rPr>
        <w:t xml:space="preserve"> klimatyzacji typu Split (jednostka wewnętrzna ścienna + jednostka zewnętrzna).</w:t>
      </w:r>
      <w:r w:rsidR="003219DA" w:rsidRPr="003219DA">
        <w:t xml:space="preserve"> </w:t>
      </w:r>
      <w:r w:rsidR="003219DA" w:rsidRPr="003219DA">
        <w:rPr>
          <w:rFonts w:ascii="Verdana" w:hAnsi="Verdana" w:cs="Calibri Light"/>
          <w:bCs/>
          <w:sz w:val="20"/>
          <w:szCs w:val="20"/>
        </w:rPr>
        <w:t>Automatyczne osuszanie wymiennika po zakończeniu pracy (zapobieganie pleśni).</w:t>
      </w:r>
      <w:r w:rsidR="003219DA" w:rsidRPr="003219DA">
        <w:t xml:space="preserve"> </w:t>
      </w:r>
      <w:r w:rsidR="003219DA" w:rsidRPr="003219DA">
        <w:rPr>
          <w:rFonts w:ascii="Verdana" w:hAnsi="Verdana" w:cs="Calibri Light"/>
          <w:bCs/>
          <w:sz w:val="20"/>
          <w:szCs w:val="20"/>
        </w:rPr>
        <w:t xml:space="preserve">Pilot bezprzewodowy z wyświetlaczem LCD </w:t>
      </w:r>
      <w:r w:rsidR="003219DA">
        <w:rPr>
          <w:rFonts w:ascii="Verdana" w:hAnsi="Verdana" w:cs="Calibri Light"/>
          <w:bCs/>
          <w:sz w:val="20"/>
          <w:szCs w:val="20"/>
        </w:rPr>
        <w:t>i</w:t>
      </w:r>
      <w:r w:rsidR="003219DA" w:rsidRPr="003219DA">
        <w:rPr>
          <w:rFonts w:ascii="Verdana" w:hAnsi="Verdana" w:cs="Calibri Light"/>
          <w:bCs/>
          <w:sz w:val="20"/>
          <w:szCs w:val="20"/>
        </w:rPr>
        <w:t xml:space="preserve"> moduł </w:t>
      </w:r>
      <w:proofErr w:type="spellStart"/>
      <w:r w:rsidR="003219DA" w:rsidRPr="003219DA">
        <w:rPr>
          <w:rFonts w:ascii="Verdana" w:hAnsi="Verdana" w:cs="Calibri Light"/>
          <w:bCs/>
          <w:sz w:val="20"/>
          <w:szCs w:val="20"/>
        </w:rPr>
        <w:t>Wi</w:t>
      </w:r>
      <w:proofErr w:type="spellEnd"/>
      <w:r w:rsidR="003219DA" w:rsidRPr="003219DA">
        <w:rPr>
          <w:rFonts w:ascii="Verdana" w:hAnsi="Verdana" w:cs="Calibri Light"/>
          <w:bCs/>
          <w:sz w:val="20"/>
          <w:szCs w:val="20"/>
        </w:rPr>
        <w:t>-Fi do zdalnego zarządza</w:t>
      </w:r>
      <w:r w:rsidR="003219DA">
        <w:rPr>
          <w:rFonts w:ascii="Verdana" w:hAnsi="Verdana" w:cs="Calibri Light"/>
          <w:bCs/>
          <w:sz w:val="20"/>
          <w:szCs w:val="20"/>
        </w:rPr>
        <w:t>nia przez administrację budynku</w:t>
      </w:r>
      <w:r w:rsidR="003219DA" w:rsidRPr="003219DA">
        <w:rPr>
          <w:rFonts w:ascii="Verdana" w:hAnsi="Verdana" w:cs="Calibri Light"/>
          <w:bCs/>
          <w:sz w:val="20"/>
          <w:szCs w:val="20"/>
        </w:rPr>
        <w:t>.</w:t>
      </w:r>
      <w:r w:rsidR="003219DA" w:rsidRPr="003219DA">
        <w:t xml:space="preserve"> </w:t>
      </w:r>
      <w:r w:rsidR="003219DA" w:rsidRPr="003219DA">
        <w:rPr>
          <w:rFonts w:ascii="Verdana" w:hAnsi="Verdana" w:cs="Calibri Light"/>
          <w:bCs/>
          <w:sz w:val="20"/>
          <w:szCs w:val="20"/>
        </w:rPr>
        <w:t>Wielostopniowa regulacja wentylatora oraz funkcja automatycznego ruchu żaluzji (Auto Swing) w pionie i poziomie.</w:t>
      </w:r>
    </w:p>
    <w:p w:rsidR="00B247A6" w:rsidRPr="00B247A6" w:rsidRDefault="00B247A6" w:rsidP="00B247A6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B247A6">
        <w:rPr>
          <w:rFonts w:ascii="Verdana" w:hAnsi="Verdana" w:cs="Calibri Light"/>
          <w:bCs/>
          <w:sz w:val="20"/>
          <w:szCs w:val="20"/>
        </w:rPr>
        <w:t>Parametry wydajnościowe (minimalne):</w:t>
      </w:r>
    </w:p>
    <w:p w:rsidR="00B247A6" w:rsidRPr="00B247A6" w:rsidRDefault="00B247A6" w:rsidP="00B247A6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B247A6">
        <w:rPr>
          <w:rFonts w:ascii="Verdana" w:hAnsi="Verdana" w:cs="Calibri Light"/>
          <w:bCs/>
          <w:sz w:val="20"/>
          <w:szCs w:val="20"/>
        </w:rPr>
        <w:t>Moc chłodnicza nominalna: 3,5 kW (tolerancja +/- 10%).</w:t>
      </w:r>
    </w:p>
    <w:p w:rsidR="00B247A6" w:rsidRPr="00B247A6" w:rsidRDefault="00B247A6" w:rsidP="00B247A6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B247A6">
        <w:rPr>
          <w:rFonts w:ascii="Verdana" w:hAnsi="Verdana" w:cs="Calibri Light"/>
          <w:bCs/>
          <w:sz w:val="20"/>
          <w:szCs w:val="20"/>
        </w:rPr>
        <w:t>Moc grzewcza nominalna: min. 3,8 kW (funkcja pompy ciepła).</w:t>
      </w:r>
    </w:p>
    <w:p w:rsidR="00B247A6" w:rsidRPr="00B247A6" w:rsidRDefault="00B247A6" w:rsidP="00B247A6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B247A6">
        <w:rPr>
          <w:rFonts w:ascii="Verdana" w:hAnsi="Verdana" w:cs="Calibri Light"/>
          <w:bCs/>
          <w:sz w:val="20"/>
          <w:szCs w:val="20"/>
        </w:rPr>
        <w:t>Klasa efektywności energetycznej (chłodzenie): min. A++.</w:t>
      </w:r>
    </w:p>
    <w:p w:rsidR="00B247A6" w:rsidRDefault="00B247A6" w:rsidP="00B247A6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B247A6">
        <w:rPr>
          <w:rFonts w:ascii="Verdana" w:hAnsi="Verdana" w:cs="Calibri Light"/>
          <w:bCs/>
          <w:sz w:val="20"/>
          <w:szCs w:val="20"/>
        </w:rPr>
        <w:t>Klasa efektywności e</w:t>
      </w:r>
      <w:r w:rsidR="003219DA">
        <w:rPr>
          <w:rFonts w:ascii="Verdana" w:hAnsi="Verdana" w:cs="Calibri Light"/>
          <w:bCs/>
          <w:sz w:val="20"/>
          <w:szCs w:val="20"/>
        </w:rPr>
        <w:t>nergetycznej (grzanie): min. A+</w:t>
      </w:r>
    </w:p>
    <w:p w:rsidR="003219DA" w:rsidRPr="003219DA" w:rsidRDefault="003219DA" w:rsidP="003219DA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3219DA">
        <w:rPr>
          <w:rFonts w:ascii="Verdana" w:hAnsi="Verdana" w:cs="Calibri Light"/>
          <w:bCs/>
          <w:sz w:val="20"/>
          <w:szCs w:val="20"/>
        </w:rPr>
        <w:t xml:space="preserve">Technologia </w:t>
      </w:r>
      <w:proofErr w:type="spellStart"/>
      <w:r w:rsidRPr="003219DA">
        <w:rPr>
          <w:rFonts w:ascii="Verdana" w:hAnsi="Verdana" w:cs="Calibri Light"/>
          <w:bCs/>
          <w:sz w:val="20"/>
          <w:szCs w:val="20"/>
        </w:rPr>
        <w:t>Inwerterowa</w:t>
      </w:r>
      <w:proofErr w:type="spellEnd"/>
      <w:r w:rsidRPr="003219DA">
        <w:rPr>
          <w:rFonts w:ascii="Verdana" w:hAnsi="Verdana" w:cs="Calibri Light"/>
          <w:bCs/>
          <w:sz w:val="20"/>
          <w:szCs w:val="20"/>
        </w:rPr>
        <w:t>: Płynna regulacja mocy sprężarki w celu optymalizacji zużycia prądu.</w:t>
      </w:r>
    </w:p>
    <w:p w:rsidR="003219DA" w:rsidRDefault="003219DA" w:rsidP="003219DA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3219DA">
        <w:rPr>
          <w:rFonts w:ascii="Verdana" w:hAnsi="Verdana" w:cs="Calibri Light"/>
          <w:bCs/>
          <w:sz w:val="20"/>
          <w:szCs w:val="20"/>
        </w:rPr>
        <w:lastRenderedPageBreak/>
        <w:t>Czynnik chłodniczy: Ekologiczny czynnik R32.</w:t>
      </w:r>
    </w:p>
    <w:p w:rsidR="001D13D7" w:rsidRDefault="001D13D7" w:rsidP="003219DA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F87D48" w:rsidRPr="002019BE" w:rsidRDefault="002019BE" w:rsidP="001D13D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>
        <w:rPr>
          <w:rFonts w:ascii="Verdana" w:hAnsi="Verdana" w:cs="Calibri Light"/>
          <w:b/>
          <w:sz w:val="20"/>
          <w:szCs w:val="20"/>
        </w:rPr>
        <w:t>Organizacja k</w:t>
      </w:r>
      <w:r w:rsidR="00F87D48" w:rsidRPr="002019BE">
        <w:rPr>
          <w:rFonts w:ascii="Verdana" w:hAnsi="Verdana" w:cs="Calibri Light"/>
          <w:b/>
          <w:sz w:val="20"/>
          <w:szCs w:val="20"/>
        </w:rPr>
        <w:t>ącik</w:t>
      </w:r>
      <w:r w:rsidR="003312B8">
        <w:rPr>
          <w:rFonts w:ascii="Verdana" w:hAnsi="Verdana" w:cs="Calibri Light"/>
          <w:b/>
          <w:sz w:val="20"/>
          <w:szCs w:val="20"/>
        </w:rPr>
        <w:t>a</w:t>
      </w:r>
      <w:r w:rsidR="00F87D48" w:rsidRPr="002019BE">
        <w:rPr>
          <w:rFonts w:ascii="Verdana" w:hAnsi="Verdana" w:cs="Calibri Light"/>
          <w:b/>
          <w:sz w:val="20"/>
          <w:szCs w:val="20"/>
        </w:rPr>
        <w:t xml:space="preserve"> wyciszenia </w:t>
      </w:r>
    </w:p>
    <w:p w:rsidR="00F87D48" w:rsidRPr="001866BC" w:rsidRDefault="00F87D48" w:rsidP="001866BC">
      <w:pPr>
        <w:jc w:val="both"/>
        <w:rPr>
          <w:rFonts w:ascii="Verdana" w:hAnsi="Verdana" w:cs="Calibri Light"/>
          <w:bCs/>
          <w:sz w:val="20"/>
          <w:szCs w:val="20"/>
        </w:rPr>
      </w:pPr>
      <w:r w:rsidRPr="001866BC">
        <w:rPr>
          <w:rFonts w:ascii="Verdana" w:hAnsi="Verdana" w:cs="Calibri Light"/>
          <w:bCs/>
          <w:sz w:val="20"/>
          <w:szCs w:val="20"/>
        </w:rPr>
        <w:t xml:space="preserve">Zamawiający zakłada zorganizowanie kącika wyciszenia </w:t>
      </w:r>
      <w:r w:rsidR="00BC2C03">
        <w:rPr>
          <w:rFonts w:ascii="Verdana" w:hAnsi="Verdana" w:cs="Calibri Light"/>
          <w:bCs/>
          <w:sz w:val="20"/>
          <w:szCs w:val="20"/>
        </w:rPr>
        <w:t>w obecnym pomieszczeniu biblioteki na II piętrze</w:t>
      </w:r>
      <w:r w:rsidRPr="001866BC">
        <w:rPr>
          <w:rFonts w:ascii="Verdana" w:hAnsi="Verdana" w:cs="Calibri Light"/>
          <w:bCs/>
          <w:sz w:val="20"/>
          <w:szCs w:val="20"/>
        </w:rPr>
        <w:t>.  W ramach prac objętych zamówieniem należy dostarczyć</w:t>
      </w:r>
      <w:r w:rsidR="007610DC">
        <w:rPr>
          <w:rFonts w:ascii="Verdana" w:hAnsi="Verdana" w:cs="Calibri Light"/>
          <w:bCs/>
          <w:sz w:val="20"/>
          <w:szCs w:val="20"/>
        </w:rPr>
        <w:t xml:space="preserve"> i ustawić</w:t>
      </w:r>
      <w:r w:rsidRPr="001866BC">
        <w:rPr>
          <w:rFonts w:ascii="Verdana" w:hAnsi="Verdana" w:cs="Calibri Light"/>
          <w:bCs/>
          <w:sz w:val="20"/>
          <w:szCs w:val="20"/>
        </w:rPr>
        <w:t xml:space="preserve"> </w:t>
      </w:r>
      <w:r w:rsidR="007610DC">
        <w:rPr>
          <w:rFonts w:ascii="Verdana" w:hAnsi="Verdana" w:cs="Calibri Light"/>
          <w:bCs/>
          <w:sz w:val="20"/>
          <w:szCs w:val="20"/>
        </w:rPr>
        <w:t xml:space="preserve">w pomieszczeniu </w:t>
      </w:r>
      <w:r w:rsidRPr="001866BC">
        <w:rPr>
          <w:rFonts w:ascii="Verdana" w:hAnsi="Verdana" w:cs="Calibri Light"/>
          <w:bCs/>
          <w:sz w:val="20"/>
          <w:szCs w:val="20"/>
        </w:rPr>
        <w:t xml:space="preserve">wyposażenie (meble akustyczne). Założeniem jest </w:t>
      </w:r>
      <w:r w:rsidR="007610DC">
        <w:rPr>
          <w:rFonts w:ascii="Verdana" w:hAnsi="Verdana" w:cs="Calibri Light"/>
          <w:bCs/>
          <w:sz w:val="20"/>
          <w:szCs w:val="20"/>
        </w:rPr>
        <w:t>urządzenie</w:t>
      </w:r>
      <w:r w:rsidRPr="001866BC">
        <w:rPr>
          <w:rFonts w:ascii="Verdana" w:hAnsi="Verdana" w:cs="Calibri Light"/>
          <w:bCs/>
          <w:sz w:val="20"/>
          <w:szCs w:val="20"/>
        </w:rPr>
        <w:t xml:space="preserve"> kącika w kolorystyce jasnej, stonowanej, bez dużych kontrastów kolorystycznych. Wyposażenie powinno zapewniać poczucie komfortu i przytulności, powinno być atestowane, bez ostrych krawędzi, wykonane z nietoksycznych tkanin. Produkty wyposażenia muszą posiadać zgodność z obowiązującymi przepisami w zakresie bezpieczeństwa użytkowania. Tkaniny bez substancji szkodliwych zgodne z wymogami bezpieczeństwa dla tekstyliów przeznaczonych do użytku w przestrzeniach. Meble wyposażone w zdejmowane i pralne pokrowce. </w:t>
      </w:r>
      <w:r w:rsidR="00EA1AE4" w:rsidRPr="00EA1AE4">
        <w:rPr>
          <w:rFonts w:ascii="Verdana" w:hAnsi="Verdana" w:cs="Calibri Light"/>
          <w:bCs/>
          <w:sz w:val="20"/>
          <w:szCs w:val="20"/>
        </w:rPr>
        <w:t xml:space="preserve">Elementy tekstylne i wypełnienia muszą być antyalergiczne. </w:t>
      </w:r>
      <w:r w:rsidRPr="001866BC">
        <w:rPr>
          <w:rFonts w:ascii="Verdana" w:hAnsi="Verdana" w:cs="Calibri Light"/>
          <w:bCs/>
          <w:sz w:val="20"/>
          <w:szCs w:val="20"/>
        </w:rPr>
        <w:t>Wszystkie meble tapicerowane trwałymi, trudnopalnymi tkaninami o podwyższonej odporności na ścieranie.</w:t>
      </w:r>
    </w:p>
    <w:p w:rsidR="00F87D48" w:rsidRPr="00637DB7" w:rsidRDefault="00F87D48" w:rsidP="00637DB7">
      <w:pPr>
        <w:jc w:val="both"/>
        <w:rPr>
          <w:rFonts w:ascii="Verdana" w:hAnsi="Verdana" w:cs="Calibri Light"/>
          <w:bCs/>
          <w:sz w:val="20"/>
          <w:szCs w:val="20"/>
        </w:rPr>
      </w:pPr>
      <w:r w:rsidRPr="00637DB7">
        <w:rPr>
          <w:rFonts w:ascii="Verdana" w:hAnsi="Verdana" w:cs="Calibri Light"/>
          <w:bCs/>
          <w:sz w:val="20"/>
          <w:szCs w:val="20"/>
        </w:rPr>
        <w:t xml:space="preserve">Meble akustyczne </w:t>
      </w:r>
      <w:r w:rsidR="00637DB7">
        <w:rPr>
          <w:rFonts w:ascii="Verdana" w:hAnsi="Verdana" w:cs="Calibri Light"/>
          <w:bCs/>
          <w:sz w:val="20"/>
          <w:szCs w:val="20"/>
        </w:rPr>
        <w:t>stanowiące wyposażenie</w:t>
      </w:r>
      <w:r w:rsidRPr="00637DB7">
        <w:rPr>
          <w:rFonts w:ascii="Verdana" w:hAnsi="Verdana" w:cs="Calibri Light"/>
          <w:bCs/>
          <w:sz w:val="20"/>
          <w:szCs w:val="20"/>
        </w:rPr>
        <w:t>:</w:t>
      </w:r>
    </w:p>
    <w:p w:rsidR="00F87D48" w:rsidRPr="00637DB7" w:rsidRDefault="00F87D48" w:rsidP="00637DB7">
      <w:pPr>
        <w:numPr>
          <w:ilvl w:val="0"/>
          <w:numId w:val="12"/>
        </w:numPr>
        <w:jc w:val="both"/>
        <w:rPr>
          <w:rFonts w:ascii="Verdana" w:hAnsi="Verdana" w:cs="Calibri Light"/>
          <w:bCs/>
          <w:sz w:val="20"/>
          <w:szCs w:val="20"/>
        </w:rPr>
      </w:pPr>
      <w:r w:rsidRPr="00637DB7">
        <w:rPr>
          <w:rFonts w:ascii="Verdana" w:hAnsi="Verdana" w:cs="Calibri Light"/>
          <w:bCs/>
          <w:sz w:val="20"/>
          <w:szCs w:val="20"/>
        </w:rPr>
        <w:t xml:space="preserve">budka/fotel wyciszenia z siedziskiem oraz wygodną sofą (szer. całkowita min 70cm, wysokość całkowita ścianek min 140cm, wymiary siedziska min. szer. 60 cm, wys. 40 cm, gł. 5 cm), wysokimi, akustycznie skutecznymi ściankami, zapewniająca poczucie odizolowania od bodźców zewnętrznych. Siedzisko, oparcie i ścianki tapicerowane. Kolorystyka: pudrowy róż. </w:t>
      </w:r>
      <w:r w:rsidR="00BC2C03">
        <w:rPr>
          <w:rFonts w:ascii="Verdana" w:hAnsi="Verdana" w:cs="Calibri Light"/>
          <w:bCs/>
          <w:sz w:val="20"/>
          <w:szCs w:val="20"/>
        </w:rPr>
        <w:t>Wymagana ilość – 2 szt.</w:t>
      </w:r>
    </w:p>
    <w:p w:rsidR="00F87D48" w:rsidRDefault="002F58FD" w:rsidP="00F87D48">
      <w:pPr>
        <w:ind w:left="1800"/>
        <w:jc w:val="both"/>
      </w:pPr>
      <w:r>
        <w:rPr>
          <w:noProof/>
          <w:lang w:eastAsia="pl-PL"/>
        </w:rPr>
        <w:drawing>
          <wp:inline distT="0" distB="0" distL="0" distR="0">
            <wp:extent cx="1544320" cy="1734185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7D48" w:rsidRPr="002F54BA">
        <w:rPr>
          <w:sz w:val="18"/>
          <w:szCs w:val="18"/>
        </w:rPr>
        <w:t>Fotografia poglądowa (źródło</w:t>
      </w:r>
      <w:r w:rsidR="00F87D48">
        <w:rPr>
          <w:sz w:val="18"/>
          <w:szCs w:val="18"/>
        </w:rPr>
        <w:t>:</w:t>
      </w:r>
      <w:r w:rsidR="00F87D48" w:rsidRPr="002F54BA">
        <w:rPr>
          <w:sz w:val="18"/>
          <w:szCs w:val="18"/>
        </w:rPr>
        <w:t xml:space="preserve"> Internet)</w:t>
      </w:r>
    </w:p>
    <w:p w:rsidR="00F87D48" w:rsidRDefault="00F87D48" w:rsidP="00F87D48">
      <w:pPr>
        <w:ind w:left="1800"/>
        <w:jc w:val="both"/>
      </w:pPr>
    </w:p>
    <w:p w:rsidR="00F87D48" w:rsidRPr="00637DB7" w:rsidRDefault="00F87D48" w:rsidP="00637DB7">
      <w:pPr>
        <w:numPr>
          <w:ilvl w:val="0"/>
          <w:numId w:val="12"/>
        </w:numPr>
        <w:jc w:val="both"/>
        <w:rPr>
          <w:rFonts w:ascii="Verdana" w:hAnsi="Verdana" w:cs="Calibri Light"/>
          <w:bCs/>
          <w:sz w:val="20"/>
          <w:szCs w:val="20"/>
        </w:rPr>
      </w:pPr>
      <w:r w:rsidRPr="00637DB7">
        <w:rPr>
          <w:rFonts w:ascii="Verdana" w:hAnsi="Verdana" w:cs="Calibri Light"/>
          <w:bCs/>
          <w:sz w:val="20"/>
          <w:szCs w:val="20"/>
        </w:rPr>
        <w:t xml:space="preserve">siedzisko typu SAKO pojemność min 450l, wypełnione styropianowym granulatem. Zakładana kolorystyka: pudrowy róż. </w:t>
      </w:r>
      <w:r w:rsidR="00BC2C03">
        <w:rPr>
          <w:rFonts w:ascii="Verdana" w:hAnsi="Verdana" w:cs="Calibri Light"/>
          <w:bCs/>
          <w:sz w:val="20"/>
          <w:szCs w:val="20"/>
        </w:rPr>
        <w:t>Wymagana ilość – 2 szt.</w:t>
      </w:r>
    </w:p>
    <w:p w:rsidR="00F87D48" w:rsidRDefault="002F58FD" w:rsidP="00F87D48">
      <w:pPr>
        <w:ind w:left="1418"/>
        <w:jc w:val="center"/>
      </w:pPr>
      <w:r>
        <w:rPr>
          <w:noProof/>
          <w:lang w:eastAsia="pl-PL"/>
        </w:rPr>
        <w:drawing>
          <wp:inline distT="0" distB="0" distL="0" distR="0">
            <wp:extent cx="1449070" cy="1405890"/>
            <wp:effectExtent l="0" t="0" r="0" b="381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7D48" w:rsidRPr="002F54BA">
        <w:rPr>
          <w:sz w:val="18"/>
          <w:szCs w:val="18"/>
        </w:rPr>
        <w:t xml:space="preserve"> Fotografia poglądowa (źródło</w:t>
      </w:r>
      <w:r w:rsidR="00F87D48">
        <w:rPr>
          <w:sz w:val="18"/>
          <w:szCs w:val="18"/>
        </w:rPr>
        <w:t>:</w:t>
      </w:r>
      <w:r w:rsidR="00F87D48" w:rsidRPr="002F54BA">
        <w:rPr>
          <w:sz w:val="18"/>
          <w:szCs w:val="18"/>
        </w:rPr>
        <w:t xml:space="preserve"> Internet)</w:t>
      </w:r>
    </w:p>
    <w:p w:rsidR="00F87D48" w:rsidRPr="00637DB7" w:rsidRDefault="00F87D48" w:rsidP="00BC2C03">
      <w:pPr>
        <w:numPr>
          <w:ilvl w:val="0"/>
          <w:numId w:val="12"/>
        </w:numPr>
        <w:jc w:val="both"/>
        <w:rPr>
          <w:rFonts w:ascii="Verdana" w:hAnsi="Verdana" w:cs="Calibri Light"/>
          <w:bCs/>
          <w:sz w:val="20"/>
          <w:szCs w:val="20"/>
        </w:rPr>
      </w:pPr>
      <w:r w:rsidRPr="00637DB7">
        <w:rPr>
          <w:rFonts w:ascii="Verdana" w:hAnsi="Verdana" w:cs="Calibri Light"/>
          <w:bCs/>
          <w:sz w:val="20"/>
          <w:szCs w:val="20"/>
        </w:rPr>
        <w:t xml:space="preserve">sofa modułowa z elementem narożnikowym, minimum 5 elementów, siedzisko + oparcie wypełnione wysokiej jakości pianką poliuretanową, wysokość siedziska min. 45cm, głębokość siedziska min. 45 cm, szer. pojedynczego elementu min. 60 </w:t>
      </w:r>
      <w:r w:rsidRPr="00637DB7">
        <w:rPr>
          <w:rFonts w:ascii="Verdana" w:hAnsi="Verdana" w:cs="Calibri Light"/>
          <w:bCs/>
          <w:sz w:val="20"/>
          <w:szCs w:val="20"/>
        </w:rPr>
        <w:lastRenderedPageBreak/>
        <w:t xml:space="preserve">cm, wysokość całkowita min. 70 cm, zaokrąglone nogi. Zakładana kolorystyka: jasny turkus. </w:t>
      </w:r>
      <w:r w:rsidR="00BC2C03" w:rsidRPr="00BC2C03">
        <w:rPr>
          <w:rFonts w:ascii="Verdana" w:hAnsi="Verdana" w:cs="Calibri Light"/>
          <w:bCs/>
          <w:sz w:val="20"/>
          <w:szCs w:val="20"/>
        </w:rPr>
        <w:t xml:space="preserve">Wymagana ilość – </w:t>
      </w:r>
      <w:r w:rsidR="00BC2C03">
        <w:rPr>
          <w:rFonts w:ascii="Verdana" w:hAnsi="Verdana" w:cs="Calibri Light"/>
          <w:bCs/>
          <w:sz w:val="20"/>
          <w:szCs w:val="20"/>
        </w:rPr>
        <w:t>1</w:t>
      </w:r>
      <w:r w:rsidR="00BC2C03" w:rsidRPr="00BC2C03">
        <w:rPr>
          <w:rFonts w:ascii="Verdana" w:hAnsi="Verdana" w:cs="Calibri Light"/>
          <w:bCs/>
          <w:sz w:val="20"/>
          <w:szCs w:val="20"/>
        </w:rPr>
        <w:t xml:space="preserve"> </w:t>
      </w:r>
      <w:proofErr w:type="spellStart"/>
      <w:r w:rsidR="00BC2C03">
        <w:rPr>
          <w:rFonts w:ascii="Verdana" w:hAnsi="Verdana" w:cs="Calibri Light"/>
          <w:bCs/>
          <w:sz w:val="20"/>
          <w:szCs w:val="20"/>
        </w:rPr>
        <w:t>kpl</w:t>
      </w:r>
      <w:proofErr w:type="spellEnd"/>
      <w:r w:rsidR="00BC2C03" w:rsidRPr="00BC2C03">
        <w:rPr>
          <w:rFonts w:ascii="Verdana" w:hAnsi="Verdana" w:cs="Calibri Light"/>
          <w:bCs/>
          <w:sz w:val="20"/>
          <w:szCs w:val="20"/>
        </w:rPr>
        <w:t>.</w:t>
      </w:r>
    </w:p>
    <w:p w:rsidR="00F87D48" w:rsidRPr="00637DB7" w:rsidRDefault="002F58FD" w:rsidP="00637DB7">
      <w:pPr>
        <w:ind w:left="1800"/>
        <w:jc w:val="both"/>
      </w:pPr>
      <w:r>
        <w:rPr>
          <w:noProof/>
          <w:lang w:eastAsia="pl-PL"/>
        </w:rPr>
        <w:drawing>
          <wp:inline distT="0" distB="0" distL="0" distR="0" wp14:anchorId="00C1C488" wp14:editId="249D4BE2">
            <wp:extent cx="2432685" cy="1095375"/>
            <wp:effectExtent l="0" t="0" r="5715" b="952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7D48" w:rsidRPr="001506D4">
        <w:rPr>
          <w:sz w:val="18"/>
          <w:szCs w:val="18"/>
        </w:rPr>
        <w:t xml:space="preserve"> </w:t>
      </w:r>
      <w:r w:rsidR="00F87D48" w:rsidRPr="002F54BA">
        <w:rPr>
          <w:sz w:val="18"/>
          <w:szCs w:val="18"/>
        </w:rPr>
        <w:t>Fotografia poglądowa (źródło</w:t>
      </w:r>
      <w:r w:rsidR="00F87D48">
        <w:rPr>
          <w:sz w:val="18"/>
          <w:szCs w:val="18"/>
        </w:rPr>
        <w:t>:</w:t>
      </w:r>
      <w:r w:rsidR="00F87D48" w:rsidRPr="002F54BA">
        <w:rPr>
          <w:sz w:val="18"/>
          <w:szCs w:val="18"/>
        </w:rPr>
        <w:t xml:space="preserve"> Internet)</w:t>
      </w:r>
    </w:p>
    <w:p w:rsidR="00F87D48" w:rsidRPr="00637DB7" w:rsidRDefault="00F87D48" w:rsidP="00637DB7">
      <w:pPr>
        <w:numPr>
          <w:ilvl w:val="0"/>
          <w:numId w:val="12"/>
        </w:numPr>
        <w:jc w:val="both"/>
        <w:rPr>
          <w:rFonts w:ascii="Verdana" w:hAnsi="Verdana" w:cs="Calibri Light"/>
          <w:bCs/>
          <w:sz w:val="20"/>
          <w:szCs w:val="20"/>
        </w:rPr>
      </w:pPr>
      <w:r w:rsidRPr="00637DB7">
        <w:rPr>
          <w:rFonts w:ascii="Verdana" w:hAnsi="Verdana" w:cs="Calibri Light"/>
          <w:bCs/>
          <w:sz w:val="20"/>
          <w:szCs w:val="20"/>
        </w:rPr>
        <w:t xml:space="preserve">zestaw puf (4 szt.), miękkie siedziska wypełnione wysokiej jakości pianką poliuretanową min. 40 kg/m³, wysokość siedziska min. 38cm., różne kolory, jasne barwy. </w:t>
      </w:r>
    </w:p>
    <w:p w:rsidR="00F87D48" w:rsidRDefault="002F58FD" w:rsidP="00F87D48">
      <w:pPr>
        <w:ind w:left="1800"/>
        <w:jc w:val="center"/>
        <w:rPr>
          <w:sz w:val="18"/>
          <w:szCs w:val="18"/>
        </w:rPr>
      </w:pPr>
      <w:r>
        <w:rPr>
          <w:noProof/>
          <w:lang w:eastAsia="pl-PL"/>
        </w:rPr>
        <w:drawing>
          <wp:inline distT="0" distB="0" distL="0" distR="0">
            <wp:extent cx="1440815" cy="1501140"/>
            <wp:effectExtent l="0" t="0" r="6985" b="381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7D48" w:rsidRPr="002E7764">
        <w:rPr>
          <w:sz w:val="18"/>
          <w:szCs w:val="18"/>
        </w:rPr>
        <w:t xml:space="preserve"> </w:t>
      </w:r>
      <w:r w:rsidR="00F87D48" w:rsidRPr="002F54BA">
        <w:rPr>
          <w:sz w:val="18"/>
          <w:szCs w:val="18"/>
        </w:rPr>
        <w:t>Fotografia poglądowa (źródło</w:t>
      </w:r>
      <w:r w:rsidR="00F87D48">
        <w:rPr>
          <w:sz w:val="18"/>
          <w:szCs w:val="18"/>
        </w:rPr>
        <w:t>:</w:t>
      </w:r>
      <w:r w:rsidR="00F87D48" w:rsidRPr="002F54BA">
        <w:rPr>
          <w:sz w:val="18"/>
          <w:szCs w:val="18"/>
        </w:rPr>
        <w:t xml:space="preserve"> Internet)</w:t>
      </w:r>
    </w:p>
    <w:p w:rsidR="00E87760" w:rsidRDefault="00B9044B" w:rsidP="00B9044B">
      <w:pPr>
        <w:pStyle w:val="Akapitzlist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  <w:r w:rsidRPr="00B9044B">
        <w:rPr>
          <w:rFonts w:ascii="Verdana" w:hAnsi="Verdana" w:cs="Calibri Light"/>
          <w:bCs/>
          <w:sz w:val="20"/>
          <w:szCs w:val="20"/>
        </w:rPr>
        <w:t>Obciążeniowy kocyk</w:t>
      </w:r>
      <w:r>
        <w:rPr>
          <w:rFonts w:ascii="Verdana" w:hAnsi="Verdana" w:cs="Calibri Light"/>
          <w:bCs/>
          <w:sz w:val="20"/>
          <w:szCs w:val="20"/>
        </w:rPr>
        <w:t xml:space="preserve"> (poduszka) </w:t>
      </w:r>
      <w:r w:rsidRPr="00B9044B">
        <w:rPr>
          <w:rFonts w:ascii="Verdana" w:hAnsi="Verdana" w:cs="Calibri Light"/>
          <w:bCs/>
          <w:sz w:val="20"/>
          <w:szCs w:val="20"/>
        </w:rPr>
        <w:t xml:space="preserve"> na kolana</w:t>
      </w:r>
      <w:r>
        <w:rPr>
          <w:rFonts w:ascii="Verdana" w:hAnsi="Verdana" w:cs="Calibri Light"/>
          <w:bCs/>
          <w:sz w:val="20"/>
          <w:szCs w:val="20"/>
        </w:rPr>
        <w:t xml:space="preserve"> 1,3kg, </w:t>
      </w:r>
      <w:r w:rsidRPr="00B9044B">
        <w:rPr>
          <w:rFonts w:ascii="Verdana" w:hAnsi="Verdana" w:cs="Calibri Light"/>
          <w:bCs/>
          <w:sz w:val="20"/>
          <w:szCs w:val="20"/>
        </w:rPr>
        <w:t xml:space="preserve">wym. </w:t>
      </w:r>
      <w:r>
        <w:rPr>
          <w:rFonts w:ascii="Verdana" w:hAnsi="Verdana" w:cs="Calibri Light"/>
          <w:bCs/>
          <w:sz w:val="20"/>
          <w:szCs w:val="20"/>
        </w:rPr>
        <w:t>minimalny 35 x 25</w:t>
      </w:r>
      <w:r w:rsidRPr="00B9044B">
        <w:rPr>
          <w:rFonts w:ascii="Verdana" w:hAnsi="Verdana" w:cs="Calibri Light"/>
          <w:bCs/>
          <w:sz w:val="20"/>
          <w:szCs w:val="20"/>
        </w:rPr>
        <w:t xml:space="preserve"> cm</w:t>
      </w:r>
      <w:r>
        <w:rPr>
          <w:rFonts w:ascii="Verdana" w:hAnsi="Verdana" w:cs="Calibri Light"/>
          <w:bCs/>
          <w:sz w:val="20"/>
          <w:szCs w:val="20"/>
        </w:rPr>
        <w:t xml:space="preserve"> – 2 szt.</w:t>
      </w:r>
    </w:p>
    <w:p w:rsidR="00B9044B" w:rsidRPr="00B9044B" w:rsidRDefault="00B9044B" w:rsidP="00B9044B">
      <w:pPr>
        <w:pStyle w:val="Akapitzlist"/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Cs/>
          <w:sz w:val="20"/>
          <w:szCs w:val="20"/>
        </w:rPr>
      </w:pPr>
    </w:p>
    <w:p w:rsidR="00B9044B" w:rsidRPr="00DB43D2" w:rsidRDefault="00B9044B" w:rsidP="00DB43D2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</w:p>
    <w:p w:rsidR="00586286" w:rsidRDefault="00586286" w:rsidP="00B9044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7610DC">
        <w:rPr>
          <w:rFonts w:ascii="Verdana" w:hAnsi="Verdana" w:cs="Calibri Light"/>
          <w:b/>
          <w:sz w:val="20"/>
          <w:szCs w:val="20"/>
        </w:rPr>
        <w:t>Oznakowanie fizyczne miejs</w:t>
      </w:r>
      <w:r w:rsidR="00DB43D2">
        <w:rPr>
          <w:rFonts w:ascii="Verdana" w:hAnsi="Verdana" w:cs="Calibri Light"/>
          <w:b/>
          <w:sz w:val="20"/>
          <w:szCs w:val="20"/>
        </w:rPr>
        <w:t>ca realizacji robót budowlanych</w:t>
      </w:r>
      <w:r w:rsidR="00622869">
        <w:rPr>
          <w:rFonts w:ascii="Verdana" w:hAnsi="Verdana" w:cs="Calibri Light"/>
          <w:b/>
          <w:sz w:val="20"/>
          <w:szCs w:val="20"/>
        </w:rPr>
        <w:t>,</w:t>
      </w:r>
    </w:p>
    <w:p w:rsidR="00622869" w:rsidRDefault="00622869" w:rsidP="00622869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720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</w:p>
    <w:p w:rsidR="00065722" w:rsidRPr="007610DC" w:rsidRDefault="00065722" w:rsidP="0062286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993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>
        <w:rPr>
          <w:rFonts w:ascii="Verdana" w:hAnsi="Verdana" w:cs="Calibri Light"/>
          <w:b/>
          <w:sz w:val="20"/>
          <w:szCs w:val="20"/>
        </w:rPr>
        <w:t>Tablice informacyjne</w:t>
      </w:r>
    </w:p>
    <w:p w:rsidR="00DB43D2" w:rsidRDefault="00586286" w:rsidP="00DB43D2">
      <w:pPr>
        <w:spacing w:after="0"/>
        <w:jc w:val="both"/>
        <w:rPr>
          <w:rFonts w:ascii="Verdana" w:hAnsi="Verdana" w:cs="Calibri Light"/>
          <w:bCs/>
          <w:sz w:val="20"/>
          <w:szCs w:val="20"/>
        </w:rPr>
      </w:pPr>
      <w:r w:rsidRPr="00DB43D2">
        <w:rPr>
          <w:rFonts w:ascii="Verdana" w:hAnsi="Verdana" w:cs="Calibri Light"/>
          <w:bCs/>
          <w:sz w:val="20"/>
          <w:szCs w:val="20"/>
        </w:rPr>
        <w:t>Przed rozpoczęciem robót budowlanych wykonawca zamieści na placu bu</w:t>
      </w:r>
      <w:r w:rsidR="00622869">
        <w:rPr>
          <w:rFonts w:ascii="Verdana" w:hAnsi="Verdana" w:cs="Calibri Light"/>
          <w:bCs/>
          <w:sz w:val="20"/>
          <w:szCs w:val="20"/>
        </w:rPr>
        <w:t>dowy 2 tablice informacyjne</w:t>
      </w:r>
      <w:r w:rsidR="00065722">
        <w:rPr>
          <w:rFonts w:ascii="Verdana" w:hAnsi="Verdana" w:cs="Calibri Light"/>
          <w:bCs/>
          <w:sz w:val="20"/>
          <w:szCs w:val="20"/>
        </w:rPr>
        <w:t xml:space="preserve">. </w:t>
      </w:r>
      <w:r w:rsidR="00DB43D2" w:rsidRPr="00DB43D2">
        <w:rPr>
          <w:rFonts w:ascii="Verdana" w:hAnsi="Verdana" w:cs="Calibri Light"/>
          <w:bCs/>
          <w:sz w:val="20"/>
          <w:szCs w:val="20"/>
        </w:rPr>
        <w:t xml:space="preserve">Tablice należy wykonać z płyty kompozytowej, tworzywa sztucznego pleksi lub PCV o grubości minimum 3 mm </w:t>
      </w:r>
      <w:r w:rsidR="00DB43D2">
        <w:rPr>
          <w:rFonts w:ascii="Verdana" w:hAnsi="Verdana" w:cs="Calibri Light"/>
          <w:bCs/>
          <w:sz w:val="20"/>
          <w:szCs w:val="20"/>
        </w:rPr>
        <w:t>i</w:t>
      </w:r>
      <w:r w:rsidR="00DB43D2" w:rsidRPr="00DB43D2">
        <w:rPr>
          <w:rFonts w:ascii="Verdana" w:hAnsi="Verdana" w:cs="Calibri Light"/>
          <w:bCs/>
          <w:sz w:val="20"/>
          <w:szCs w:val="20"/>
        </w:rPr>
        <w:t xml:space="preserve"> umieścić na podkładzie metalowym z podwójnie zawiniętą krawędzią.</w:t>
      </w:r>
      <w:r w:rsidR="00DB43D2">
        <w:rPr>
          <w:rFonts w:ascii="Verdana" w:hAnsi="Verdana" w:cs="Calibri Light"/>
          <w:bCs/>
          <w:sz w:val="20"/>
          <w:szCs w:val="20"/>
        </w:rPr>
        <w:t xml:space="preserve"> </w:t>
      </w:r>
      <w:r w:rsidR="00DB43D2" w:rsidRPr="00DB43D2">
        <w:rPr>
          <w:rFonts w:ascii="Verdana" w:hAnsi="Verdana" w:cs="Calibri Light"/>
          <w:bCs/>
          <w:sz w:val="20"/>
          <w:szCs w:val="20"/>
        </w:rPr>
        <w:t xml:space="preserve">Wynagrodzenie obejmuje wszystkie koszty związane z wykonaniem </w:t>
      </w:r>
      <w:r w:rsidR="00DB43D2">
        <w:rPr>
          <w:rFonts w:ascii="Verdana" w:hAnsi="Verdana" w:cs="Calibri Light"/>
          <w:bCs/>
          <w:sz w:val="20"/>
          <w:szCs w:val="20"/>
        </w:rPr>
        <w:t>tablic</w:t>
      </w:r>
      <w:r w:rsidR="00DB43D2" w:rsidRPr="00DB43D2">
        <w:rPr>
          <w:rFonts w:ascii="Verdana" w:hAnsi="Verdana" w:cs="Calibri Light"/>
          <w:bCs/>
          <w:sz w:val="20"/>
          <w:szCs w:val="20"/>
        </w:rPr>
        <w:t xml:space="preserve">, a w szczególności zaprojektowanie i wykonanie </w:t>
      </w:r>
      <w:r w:rsidR="00DB43D2">
        <w:rPr>
          <w:rFonts w:ascii="Verdana" w:hAnsi="Verdana" w:cs="Calibri Light"/>
          <w:bCs/>
          <w:sz w:val="20"/>
          <w:szCs w:val="20"/>
        </w:rPr>
        <w:t>stalowej konstrukcji wsporczej do montażu tablicy (konstrukcja wolnostojąca na słupkach, osadzona w fundamentach betonowych)</w:t>
      </w:r>
      <w:r w:rsidR="00DB43D2" w:rsidRPr="00DB43D2">
        <w:rPr>
          <w:rFonts w:ascii="Verdana" w:hAnsi="Verdana" w:cs="Calibri Light"/>
          <w:bCs/>
          <w:sz w:val="20"/>
          <w:szCs w:val="20"/>
        </w:rPr>
        <w:t>, zaprojektowanie i wykonanie tablic informacyjnych, montaż tablic do konstrukcji mocującej,</w:t>
      </w:r>
      <w:r w:rsidR="00DB43D2">
        <w:rPr>
          <w:rFonts w:ascii="Verdana" w:hAnsi="Verdana" w:cs="Calibri Light"/>
          <w:bCs/>
          <w:sz w:val="20"/>
          <w:szCs w:val="20"/>
        </w:rPr>
        <w:t xml:space="preserve"> </w:t>
      </w:r>
      <w:r w:rsidR="00DB43D2" w:rsidRPr="00DB43D2">
        <w:rPr>
          <w:rFonts w:ascii="Verdana" w:hAnsi="Verdana" w:cs="Calibri Light"/>
          <w:bCs/>
          <w:sz w:val="20"/>
          <w:szCs w:val="20"/>
        </w:rPr>
        <w:t xml:space="preserve">dostawę zamontowanych tablic, konstrukcji i słupków mocujących oraz trwałe </w:t>
      </w:r>
      <w:r w:rsidR="00DB43D2">
        <w:rPr>
          <w:rFonts w:ascii="Verdana" w:hAnsi="Verdana" w:cs="Calibri Light"/>
          <w:bCs/>
          <w:sz w:val="20"/>
          <w:szCs w:val="20"/>
        </w:rPr>
        <w:t>osadzenie konstrukcji</w:t>
      </w:r>
      <w:r w:rsidR="00DB43D2" w:rsidRPr="00DB43D2">
        <w:rPr>
          <w:rFonts w:ascii="Verdana" w:hAnsi="Verdana" w:cs="Calibri Light"/>
          <w:bCs/>
          <w:sz w:val="20"/>
          <w:szCs w:val="20"/>
        </w:rPr>
        <w:t xml:space="preserve"> </w:t>
      </w:r>
      <w:r w:rsidR="00DB43D2">
        <w:rPr>
          <w:rFonts w:ascii="Verdana" w:hAnsi="Verdana" w:cs="Calibri Light"/>
          <w:bCs/>
          <w:sz w:val="20"/>
          <w:szCs w:val="20"/>
        </w:rPr>
        <w:t>w gruncie na fundamentach betonowych</w:t>
      </w:r>
      <w:r w:rsidR="00065722">
        <w:rPr>
          <w:rFonts w:ascii="Verdana" w:hAnsi="Verdana" w:cs="Calibri Light"/>
          <w:bCs/>
          <w:sz w:val="20"/>
          <w:szCs w:val="20"/>
        </w:rPr>
        <w:t xml:space="preserve"> w sposób gwarantujący stabilność elementu</w:t>
      </w:r>
      <w:r w:rsidR="00DB43D2">
        <w:rPr>
          <w:rFonts w:ascii="Verdana" w:hAnsi="Verdana" w:cs="Calibri Light"/>
          <w:bCs/>
          <w:sz w:val="20"/>
          <w:szCs w:val="20"/>
        </w:rPr>
        <w:t>.</w:t>
      </w:r>
      <w:r w:rsidR="00065722">
        <w:rPr>
          <w:rFonts w:ascii="Verdana" w:hAnsi="Verdana" w:cs="Calibri Light"/>
          <w:bCs/>
          <w:sz w:val="20"/>
          <w:szCs w:val="20"/>
        </w:rPr>
        <w:t xml:space="preserve"> Konstrukcja stelaża z profili stalowych gwarantująca stateczność konstrukcji i trwałość tablicy. Konstrukcja zabezpieczona przez ocynkowanie ogniowe.</w:t>
      </w:r>
    </w:p>
    <w:p w:rsidR="00065722" w:rsidRPr="00DB43D2" w:rsidRDefault="00065722" w:rsidP="00065722">
      <w:pPr>
        <w:numPr>
          <w:ilvl w:val="0"/>
          <w:numId w:val="12"/>
        </w:numPr>
        <w:spacing w:after="0"/>
        <w:jc w:val="both"/>
        <w:rPr>
          <w:rFonts w:ascii="Verdana" w:hAnsi="Verdana" w:cs="Calibri Light"/>
          <w:bCs/>
          <w:sz w:val="20"/>
          <w:szCs w:val="20"/>
        </w:rPr>
      </w:pPr>
      <w:r>
        <w:rPr>
          <w:rFonts w:ascii="Verdana" w:hAnsi="Verdana" w:cs="Calibri Light"/>
          <w:bCs/>
          <w:sz w:val="20"/>
          <w:szCs w:val="20"/>
        </w:rPr>
        <w:t>TABLICA 1</w:t>
      </w:r>
    </w:p>
    <w:p w:rsidR="00065722" w:rsidRPr="00065722" w:rsidRDefault="00586286" w:rsidP="00065722">
      <w:pPr>
        <w:spacing w:after="0"/>
        <w:ind w:left="284"/>
        <w:jc w:val="both"/>
        <w:rPr>
          <w:rFonts w:ascii="Verdana" w:hAnsi="Verdana" w:cs="Calibri Light"/>
          <w:bCs/>
          <w:sz w:val="20"/>
          <w:szCs w:val="20"/>
        </w:rPr>
      </w:pPr>
      <w:r w:rsidRPr="00065722">
        <w:rPr>
          <w:rFonts w:ascii="Verdana" w:hAnsi="Verdana" w:cs="Calibri Light"/>
          <w:sz w:val="20"/>
          <w:szCs w:val="20"/>
        </w:rPr>
        <w:t>Tablica informacyjna – Polsko Szwajcarski Program Rozwoju Miast</w:t>
      </w:r>
      <w:r w:rsidR="00065722" w:rsidRPr="00065722">
        <w:rPr>
          <w:bCs/>
        </w:rPr>
        <w:t xml:space="preserve"> </w:t>
      </w:r>
      <w:r w:rsidR="00065722" w:rsidRPr="00065722">
        <w:rPr>
          <w:rFonts w:ascii="Verdana" w:hAnsi="Verdana" w:cs="Calibri Light"/>
          <w:bCs/>
          <w:sz w:val="20"/>
          <w:szCs w:val="20"/>
        </w:rPr>
        <w:t>(wymiary tablicy: 120 × 180 cm)</w:t>
      </w:r>
    </w:p>
    <w:p w:rsidR="00586286" w:rsidRPr="00065722" w:rsidRDefault="00586286" w:rsidP="00065722">
      <w:pPr>
        <w:spacing w:after="0"/>
        <w:ind w:firstLine="284"/>
        <w:jc w:val="both"/>
        <w:rPr>
          <w:rFonts w:ascii="Verdana" w:hAnsi="Verdana" w:cs="Calibri Light"/>
          <w:bCs/>
          <w:sz w:val="20"/>
          <w:szCs w:val="20"/>
        </w:rPr>
      </w:pPr>
      <w:r w:rsidRPr="00065722">
        <w:rPr>
          <w:rFonts w:ascii="Verdana" w:hAnsi="Verdana" w:cs="Calibri Light"/>
          <w:bCs/>
          <w:sz w:val="20"/>
          <w:szCs w:val="20"/>
        </w:rPr>
        <w:t>Tablica informacyjna zawiera m. in.:</w:t>
      </w:r>
    </w:p>
    <w:p w:rsidR="00586286" w:rsidRPr="00065722" w:rsidRDefault="00586286" w:rsidP="00065722">
      <w:pPr>
        <w:spacing w:after="0"/>
        <w:ind w:left="284" w:firstLine="283"/>
        <w:jc w:val="both"/>
        <w:rPr>
          <w:rFonts w:ascii="Verdana" w:hAnsi="Verdana" w:cs="Calibri Light"/>
          <w:bCs/>
          <w:sz w:val="20"/>
          <w:szCs w:val="20"/>
        </w:rPr>
      </w:pPr>
      <w:r w:rsidRPr="00065722">
        <w:rPr>
          <w:rFonts w:ascii="Verdana" w:hAnsi="Verdana" w:cs="Calibri Light"/>
          <w:bCs/>
          <w:sz w:val="20"/>
          <w:szCs w:val="20"/>
        </w:rPr>
        <w:t>1. logo Konfederacji Szwajcarskiej;</w:t>
      </w:r>
    </w:p>
    <w:p w:rsidR="00586286" w:rsidRPr="00065722" w:rsidRDefault="00586286" w:rsidP="00065722">
      <w:pPr>
        <w:spacing w:after="0"/>
        <w:ind w:left="284" w:firstLine="283"/>
        <w:jc w:val="both"/>
        <w:rPr>
          <w:rFonts w:ascii="Verdana" w:hAnsi="Verdana" w:cs="Calibri Light"/>
          <w:bCs/>
          <w:sz w:val="20"/>
          <w:szCs w:val="20"/>
        </w:rPr>
      </w:pPr>
      <w:r w:rsidRPr="00065722">
        <w:rPr>
          <w:rFonts w:ascii="Verdana" w:hAnsi="Verdana" w:cs="Calibri Light"/>
          <w:bCs/>
          <w:sz w:val="20"/>
          <w:szCs w:val="20"/>
        </w:rPr>
        <w:t>2. logo Szwajcarsko-Polskiego Programu Współpracy;</w:t>
      </w:r>
    </w:p>
    <w:p w:rsidR="00586286" w:rsidRPr="00065722" w:rsidRDefault="00586286" w:rsidP="00065722">
      <w:pPr>
        <w:spacing w:after="0"/>
        <w:ind w:left="284" w:firstLine="283"/>
        <w:jc w:val="both"/>
        <w:rPr>
          <w:rFonts w:ascii="Verdana" w:hAnsi="Verdana" w:cs="Calibri Light"/>
          <w:bCs/>
          <w:sz w:val="20"/>
          <w:szCs w:val="20"/>
        </w:rPr>
      </w:pPr>
      <w:r w:rsidRPr="00065722">
        <w:rPr>
          <w:rFonts w:ascii="Verdana" w:hAnsi="Verdana" w:cs="Calibri Light"/>
          <w:bCs/>
          <w:sz w:val="20"/>
          <w:szCs w:val="20"/>
        </w:rPr>
        <w:t>3. informację o finansowaniu projektu przez Szwajcarię;</w:t>
      </w:r>
    </w:p>
    <w:p w:rsidR="00586286" w:rsidRPr="00065722" w:rsidRDefault="00586286" w:rsidP="00065722">
      <w:pPr>
        <w:spacing w:after="0"/>
        <w:ind w:left="284" w:firstLine="283"/>
        <w:jc w:val="both"/>
        <w:rPr>
          <w:rFonts w:ascii="Verdana" w:hAnsi="Verdana" w:cs="Calibri Light"/>
          <w:bCs/>
          <w:sz w:val="20"/>
          <w:szCs w:val="20"/>
        </w:rPr>
      </w:pPr>
      <w:r w:rsidRPr="00065722">
        <w:rPr>
          <w:rFonts w:ascii="Verdana" w:hAnsi="Verdana" w:cs="Calibri Light"/>
          <w:bCs/>
          <w:sz w:val="20"/>
          <w:szCs w:val="20"/>
        </w:rPr>
        <w:t>4. nazwę Projektu;</w:t>
      </w:r>
    </w:p>
    <w:p w:rsidR="00586286" w:rsidRPr="00065722" w:rsidRDefault="00586286" w:rsidP="00065722">
      <w:pPr>
        <w:spacing w:after="0"/>
        <w:ind w:left="284" w:firstLine="283"/>
        <w:jc w:val="both"/>
        <w:rPr>
          <w:rFonts w:ascii="Verdana" w:hAnsi="Verdana" w:cs="Calibri Light"/>
          <w:bCs/>
          <w:sz w:val="20"/>
          <w:szCs w:val="20"/>
        </w:rPr>
      </w:pPr>
      <w:r w:rsidRPr="00065722">
        <w:rPr>
          <w:rFonts w:ascii="Verdana" w:hAnsi="Verdana" w:cs="Calibri Light"/>
          <w:bCs/>
          <w:sz w:val="20"/>
          <w:szCs w:val="20"/>
        </w:rPr>
        <w:t>5. nazwę zadania;</w:t>
      </w:r>
    </w:p>
    <w:p w:rsidR="00586286" w:rsidRPr="00065722" w:rsidRDefault="00586286" w:rsidP="00065722">
      <w:pPr>
        <w:spacing w:after="0"/>
        <w:ind w:left="284" w:firstLine="283"/>
        <w:jc w:val="both"/>
        <w:rPr>
          <w:rFonts w:ascii="Verdana" w:hAnsi="Verdana" w:cs="Calibri Light"/>
          <w:bCs/>
          <w:sz w:val="20"/>
          <w:szCs w:val="20"/>
        </w:rPr>
      </w:pPr>
      <w:r w:rsidRPr="00065722">
        <w:rPr>
          <w:rFonts w:ascii="Verdana" w:hAnsi="Verdana" w:cs="Calibri Light"/>
          <w:bCs/>
          <w:sz w:val="20"/>
          <w:szCs w:val="20"/>
        </w:rPr>
        <w:t>6. nazwę Wnioskodawcy.</w:t>
      </w:r>
    </w:p>
    <w:p w:rsidR="00065722" w:rsidRPr="00DB43D2" w:rsidRDefault="00065722" w:rsidP="00065722">
      <w:pPr>
        <w:numPr>
          <w:ilvl w:val="0"/>
          <w:numId w:val="12"/>
        </w:numPr>
        <w:spacing w:after="0"/>
        <w:jc w:val="both"/>
        <w:rPr>
          <w:rFonts w:ascii="Verdana" w:hAnsi="Verdana" w:cs="Calibri Light"/>
          <w:bCs/>
          <w:sz w:val="20"/>
          <w:szCs w:val="20"/>
        </w:rPr>
      </w:pPr>
      <w:r>
        <w:rPr>
          <w:rFonts w:ascii="Verdana" w:hAnsi="Verdana" w:cs="Calibri Light"/>
          <w:bCs/>
          <w:sz w:val="20"/>
          <w:szCs w:val="20"/>
        </w:rPr>
        <w:lastRenderedPageBreak/>
        <w:t>TABLICA 2</w:t>
      </w:r>
    </w:p>
    <w:p w:rsidR="00586286" w:rsidRPr="00065722" w:rsidRDefault="00586286" w:rsidP="00065722">
      <w:pPr>
        <w:spacing w:after="0"/>
        <w:ind w:left="284"/>
        <w:jc w:val="both"/>
        <w:rPr>
          <w:rFonts w:ascii="Verdana" w:hAnsi="Verdana" w:cs="Calibri Light"/>
          <w:bCs/>
          <w:sz w:val="20"/>
          <w:szCs w:val="20"/>
        </w:rPr>
      </w:pPr>
      <w:r w:rsidRPr="00065722">
        <w:rPr>
          <w:rFonts w:ascii="Verdana" w:hAnsi="Verdana" w:cs="Calibri Light"/>
          <w:sz w:val="20"/>
          <w:szCs w:val="20"/>
        </w:rPr>
        <w:t>Tablica Informacyjna zgodnie z Rozporządzeniem Rady Ministrów z dnia 7 maja 2021 r. w sprawie określenia działań informacyjnych podejmowanych przez podmioty realizujące zadania finansowane lub dofinansowane z budżetu państwa lub z państwowych funduszy celowych </w:t>
      </w:r>
      <w:r w:rsidR="00065722" w:rsidRPr="00065722">
        <w:rPr>
          <w:rFonts w:ascii="Verdana" w:hAnsi="Verdana" w:cs="Calibri Light"/>
          <w:bCs/>
          <w:sz w:val="20"/>
          <w:szCs w:val="20"/>
        </w:rPr>
        <w:t xml:space="preserve">(wymiary tablicy: </w:t>
      </w:r>
      <w:r w:rsidR="00065722">
        <w:rPr>
          <w:rFonts w:ascii="Verdana" w:hAnsi="Verdana" w:cs="Calibri Light"/>
          <w:bCs/>
          <w:sz w:val="20"/>
          <w:szCs w:val="20"/>
        </w:rPr>
        <w:t>180 × 120 cm</w:t>
      </w:r>
      <w:r w:rsidR="00065722" w:rsidRPr="00065722">
        <w:rPr>
          <w:rFonts w:ascii="Verdana" w:hAnsi="Verdana" w:cs="Calibri Light"/>
          <w:bCs/>
          <w:sz w:val="20"/>
          <w:szCs w:val="20"/>
        </w:rPr>
        <w:t>)</w:t>
      </w:r>
    </w:p>
    <w:p w:rsidR="00586286" w:rsidRPr="00065722" w:rsidRDefault="00586286" w:rsidP="00065722">
      <w:pPr>
        <w:spacing w:after="0"/>
        <w:ind w:firstLine="284"/>
        <w:jc w:val="both"/>
        <w:rPr>
          <w:rFonts w:ascii="Verdana" w:hAnsi="Verdana" w:cs="Calibri Light"/>
          <w:bCs/>
          <w:sz w:val="20"/>
          <w:szCs w:val="20"/>
        </w:rPr>
      </w:pPr>
      <w:r w:rsidRPr="00065722">
        <w:rPr>
          <w:rFonts w:ascii="Verdana" w:hAnsi="Verdana" w:cs="Calibri Light"/>
          <w:bCs/>
          <w:sz w:val="20"/>
          <w:szCs w:val="20"/>
        </w:rPr>
        <w:t>Tablica informacyjna zawiera:</w:t>
      </w:r>
    </w:p>
    <w:p w:rsidR="00586286" w:rsidRPr="00065722" w:rsidRDefault="00586286" w:rsidP="00065722">
      <w:pPr>
        <w:numPr>
          <w:ilvl w:val="0"/>
          <w:numId w:val="10"/>
        </w:numPr>
        <w:tabs>
          <w:tab w:val="clear" w:pos="720"/>
          <w:tab w:val="num" w:pos="851"/>
        </w:tabs>
        <w:spacing w:after="0" w:line="278" w:lineRule="auto"/>
        <w:ind w:hanging="153"/>
        <w:rPr>
          <w:rFonts w:ascii="Verdana" w:hAnsi="Verdana" w:cs="Calibri Light"/>
          <w:sz w:val="20"/>
          <w:szCs w:val="20"/>
        </w:rPr>
      </w:pPr>
      <w:r w:rsidRPr="00065722">
        <w:rPr>
          <w:rFonts w:ascii="Verdana" w:hAnsi="Verdana" w:cs="Calibri Light"/>
          <w:sz w:val="20"/>
          <w:szCs w:val="20"/>
        </w:rPr>
        <w:t>barwy Rzeczypospolitej Polskiej i wizerunek godła Rzeczypospol</w:t>
      </w:r>
      <w:r w:rsidR="00065722">
        <w:rPr>
          <w:rFonts w:ascii="Verdana" w:hAnsi="Verdana" w:cs="Calibri Light"/>
          <w:sz w:val="20"/>
          <w:szCs w:val="20"/>
        </w:rPr>
        <w:t xml:space="preserve">itej </w:t>
      </w:r>
      <w:r w:rsidRPr="00065722">
        <w:rPr>
          <w:rFonts w:ascii="Verdana" w:hAnsi="Verdana" w:cs="Calibri Light"/>
          <w:sz w:val="20"/>
          <w:szCs w:val="20"/>
        </w:rPr>
        <w:t>Polskiej;</w:t>
      </w:r>
    </w:p>
    <w:p w:rsidR="00586286" w:rsidRPr="00065722" w:rsidRDefault="00586286" w:rsidP="00065722">
      <w:pPr>
        <w:numPr>
          <w:ilvl w:val="0"/>
          <w:numId w:val="10"/>
        </w:numPr>
        <w:tabs>
          <w:tab w:val="clear" w:pos="720"/>
          <w:tab w:val="num" w:pos="851"/>
        </w:tabs>
        <w:spacing w:after="0" w:line="278" w:lineRule="auto"/>
        <w:ind w:left="851" w:hanging="284"/>
        <w:rPr>
          <w:rFonts w:ascii="Verdana" w:hAnsi="Verdana" w:cs="Calibri Light"/>
          <w:sz w:val="20"/>
          <w:szCs w:val="20"/>
        </w:rPr>
      </w:pPr>
      <w:r w:rsidRPr="00065722">
        <w:rPr>
          <w:rFonts w:ascii="Verdana" w:hAnsi="Verdana" w:cs="Calibri Light"/>
          <w:sz w:val="20"/>
          <w:szCs w:val="20"/>
        </w:rPr>
        <w:t xml:space="preserve">informację o finansowaniu lub dofinansowaniu zadania z budżetu państwa lub </w:t>
      </w:r>
      <w:r w:rsidRPr="00065722">
        <w:rPr>
          <w:rFonts w:ascii="Verdana" w:hAnsi="Verdana" w:cs="Calibri Light"/>
          <w:sz w:val="20"/>
          <w:szCs w:val="20"/>
        </w:rPr>
        <w:br/>
        <w:t>z państwowych funduszy celowych;</w:t>
      </w:r>
    </w:p>
    <w:p w:rsidR="00586286" w:rsidRPr="00065722" w:rsidRDefault="00586286" w:rsidP="00065722">
      <w:pPr>
        <w:numPr>
          <w:ilvl w:val="0"/>
          <w:numId w:val="10"/>
        </w:numPr>
        <w:tabs>
          <w:tab w:val="clear" w:pos="720"/>
          <w:tab w:val="num" w:pos="851"/>
        </w:tabs>
        <w:spacing w:after="0" w:line="278" w:lineRule="auto"/>
        <w:ind w:hanging="153"/>
        <w:rPr>
          <w:rFonts w:ascii="Verdana" w:hAnsi="Verdana" w:cs="Calibri Light"/>
          <w:sz w:val="20"/>
          <w:szCs w:val="20"/>
        </w:rPr>
      </w:pPr>
      <w:r w:rsidRPr="00065722">
        <w:rPr>
          <w:rFonts w:ascii="Verdana" w:hAnsi="Verdana" w:cs="Calibri Light"/>
          <w:sz w:val="20"/>
          <w:szCs w:val="20"/>
        </w:rPr>
        <w:t>rodzaj dotacji budżetowej lub nazwę programu lub funduszu;</w:t>
      </w:r>
    </w:p>
    <w:p w:rsidR="00586286" w:rsidRPr="00065722" w:rsidRDefault="00586286" w:rsidP="00065722">
      <w:pPr>
        <w:numPr>
          <w:ilvl w:val="0"/>
          <w:numId w:val="10"/>
        </w:numPr>
        <w:tabs>
          <w:tab w:val="clear" w:pos="720"/>
          <w:tab w:val="num" w:pos="851"/>
        </w:tabs>
        <w:spacing w:after="0" w:line="278" w:lineRule="auto"/>
        <w:ind w:hanging="153"/>
        <w:rPr>
          <w:rFonts w:ascii="Verdana" w:hAnsi="Verdana" w:cs="Calibri Light"/>
          <w:sz w:val="20"/>
          <w:szCs w:val="20"/>
        </w:rPr>
      </w:pPr>
      <w:r w:rsidRPr="00065722">
        <w:rPr>
          <w:rFonts w:ascii="Verdana" w:hAnsi="Verdana" w:cs="Calibri Light"/>
          <w:sz w:val="20"/>
          <w:szCs w:val="20"/>
        </w:rPr>
        <w:t>nazwę zadania;</w:t>
      </w:r>
    </w:p>
    <w:p w:rsidR="00586286" w:rsidRPr="00065722" w:rsidRDefault="00586286" w:rsidP="00065722">
      <w:pPr>
        <w:numPr>
          <w:ilvl w:val="0"/>
          <w:numId w:val="10"/>
        </w:numPr>
        <w:tabs>
          <w:tab w:val="clear" w:pos="720"/>
          <w:tab w:val="num" w:pos="851"/>
        </w:tabs>
        <w:spacing w:after="0" w:line="278" w:lineRule="auto"/>
        <w:ind w:hanging="153"/>
        <w:rPr>
          <w:rFonts w:ascii="Verdana" w:hAnsi="Verdana" w:cs="Calibri Light"/>
          <w:sz w:val="20"/>
          <w:szCs w:val="20"/>
        </w:rPr>
      </w:pPr>
      <w:r w:rsidRPr="00065722">
        <w:rPr>
          <w:rFonts w:ascii="Verdana" w:hAnsi="Verdana" w:cs="Calibri Light"/>
          <w:sz w:val="20"/>
          <w:szCs w:val="20"/>
        </w:rPr>
        <w:t>datę podpisania umowy o finansowanie lub dofinansowanie zadania.</w:t>
      </w:r>
    </w:p>
    <w:p w:rsidR="00586286" w:rsidRPr="00065722" w:rsidRDefault="00586286" w:rsidP="00065722">
      <w:pPr>
        <w:spacing w:after="0"/>
        <w:ind w:firstLine="284"/>
        <w:jc w:val="both"/>
        <w:rPr>
          <w:rFonts w:ascii="Verdana" w:hAnsi="Verdana" w:cs="Calibri Light"/>
          <w:sz w:val="20"/>
          <w:szCs w:val="20"/>
        </w:rPr>
      </w:pPr>
      <w:r w:rsidRPr="00065722">
        <w:rPr>
          <w:rFonts w:ascii="Verdana" w:hAnsi="Verdana" w:cs="Calibri Light"/>
          <w:sz w:val="20"/>
          <w:szCs w:val="20"/>
        </w:rPr>
        <w:t xml:space="preserve">Wzór tablicy: </w:t>
      </w:r>
      <w:hyperlink r:id="rId23" w:history="1">
        <w:r w:rsidR="00DB43D2" w:rsidRPr="00065722">
          <w:rPr>
            <w:rFonts w:ascii="Verdana" w:hAnsi="Verdana" w:cs="Calibri Light"/>
            <w:sz w:val="20"/>
            <w:szCs w:val="20"/>
          </w:rPr>
          <w:t>https://www.gov.pl/web/premier/dzialania-informacyjne</w:t>
        </w:r>
      </w:hyperlink>
    </w:p>
    <w:p w:rsidR="00586286" w:rsidRPr="00E1264E" w:rsidRDefault="00586286" w:rsidP="00586286">
      <w:pPr>
        <w:jc w:val="both"/>
      </w:pPr>
    </w:p>
    <w:p w:rsidR="00586286" w:rsidRPr="00622869" w:rsidRDefault="00586286" w:rsidP="0062286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993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 w:rsidRPr="00622869">
        <w:rPr>
          <w:rFonts w:ascii="Verdana" w:hAnsi="Verdana" w:cs="Calibri Light"/>
          <w:b/>
          <w:sz w:val="20"/>
          <w:szCs w:val="20"/>
        </w:rPr>
        <w:t>Baner informacyjny – tzw. baner życzliwości</w:t>
      </w:r>
    </w:p>
    <w:p w:rsidR="00142618" w:rsidRDefault="00622869" w:rsidP="00142618">
      <w:pPr>
        <w:spacing w:after="0"/>
        <w:jc w:val="both"/>
        <w:rPr>
          <w:rFonts w:ascii="Verdana" w:hAnsi="Verdana" w:cs="Calibri Light"/>
          <w:bCs/>
          <w:sz w:val="20"/>
          <w:szCs w:val="20"/>
        </w:rPr>
      </w:pPr>
      <w:r w:rsidRPr="00DB43D2">
        <w:rPr>
          <w:rFonts w:ascii="Verdana" w:hAnsi="Verdana" w:cs="Calibri Light"/>
          <w:bCs/>
          <w:sz w:val="20"/>
          <w:szCs w:val="20"/>
        </w:rPr>
        <w:t xml:space="preserve">Przed </w:t>
      </w:r>
      <w:r w:rsidRPr="00622869">
        <w:rPr>
          <w:rFonts w:ascii="Verdana" w:hAnsi="Verdana" w:cs="Calibri Light"/>
          <w:bCs/>
          <w:sz w:val="20"/>
          <w:szCs w:val="20"/>
        </w:rPr>
        <w:t>rozpoczęciem robót budowlanych wykonawca zamieści na placu budowy baner informacyjny</w:t>
      </w:r>
      <w:r>
        <w:rPr>
          <w:rFonts w:ascii="Verdana" w:hAnsi="Verdana" w:cs="Calibri Light"/>
          <w:bCs/>
          <w:sz w:val="20"/>
          <w:szCs w:val="20"/>
        </w:rPr>
        <w:t>.</w:t>
      </w:r>
      <w:r w:rsidRPr="00622869">
        <w:rPr>
          <w:rFonts w:ascii="Verdana" w:hAnsi="Verdana" w:cs="Calibri Light"/>
          <w:bCs/>
          <w:sz w:val="20"/>
          <w:szCs w:val="20"/>
        </w:rPr>
        <w:t xml:space="preserve"> </w:t>
      </w:r>
      <w:r>
        <w:rPr>
          <w:rFonts w:ascii="Verdana" w:hAnsi="Verdana" w:cs="Calibri Light"/>
          <w:bCs/>
          <w:sz w:val="20"/>
          <w:szCs w:val="20"/>
        </w:rPr>
        <w:t>Baner ma</w:t>
      </w:r>
      <w:r w:rsidR="00586286" w:rsidRPr="00622869">
        <w:rPr>
          <w:rFonts w:ascii="Verdana" w:hAnsi="Verdana" w:cs="Calibri Light"/>
          <w:bCs/>
          <w:sz w:val="20"/>
          <w:szCs w:val="20"/>
        </w:rPr>
        <w:t xml:space="preserve"> charakter informacyjno-społeczny i służ</w:t>
      </w:r>
      <w:r>
        <w:rPr>
          <w:rFonts w:ascii="Verdana" w:hAnsi="Verdana" w:cs="Calibri Light"/>
          <w:bCs/>
          <w:sz w:val="20"/>
          <w:szCs w:val="20"/>
        </w:rPr>
        <w:t>y</w:t>
      </w:r>
      <w:r w:rsidR="00586286" w:rsidRPr="00622869">
        <w:rPr>
          <w:rFonts w:ascii="Verdana" w:hAnsi="Verdana" w:cs="Calibri Light"/>
          <w:bCs/>
          <w:sz w:val="20"/>
          <w:szCs w:val="20"/>
        </w:rPr>
        <w:t xml:space="preserve"> informowaniu mieszkańców o prowadzonych pracach, budowaniu pozytywnej komunikacji z mieszkańcami, ograniczaniu negatywnego odbioru utrudnień związanych z realizacją inwestycji.</w:t>
      </w:r>
      <w:r>
        <w:rPr>
          <w:rFonts w:ascii="Verdana" w:hAnsi="Verdana" w:cs="Calibri Light"/>
          <w:bCs/>
          <w:sz w:val="20"/>
          <w:szCs w:val="20"/>
        </w:rPr>
        <w:t xml:space="preserve"> Wymagany wymiar banera</w:t>
      </w:r>
      <w:r w:rsidR="00586286" w:rsidRPr="00622869">
        <w:rPr>
          <w:rFonts w:ascii="Verdana" w:hAnsi="Verdana" w:cs="Calibri Light"/>
          <w:bCs/>
          <w:sz w:val="20"/>
          <w:szCs w:val="20"/>
        </w:rPr>
        <w:t>: 200 x 100 cm</w:t>
      </w:r>
      <w:r>
        <w:rPr>
          <w:rFonts w:ascii="Verdana" w:hAnsi="Verdana" w:cs="Calibri Light"/>
          <w:bCs/>
          <w:sz w:val="20"/>
          <w:szCs w:val="20"/>
        </w:rPr>
        <w:t xml:space="preserve">. </w:t>
      </w:r>
      <w:r w:rsidR="00142618" w:rsidRPr="00622869">
        <w:rPr>
          <w:rFonts w:ascii="Verdana" w:hAnsi="Verdana" w:cs="Calibri Light"/>
          <w:bCs/>
          <w:sz w:val="20"/>
          <w:szCs w:val="20"/>
        </w:rPr>
        <w:t xml:space="preserve">Baner należy wykonać z </w:t>
      </w:r>
      <w:proofErr w:type="spellStart"/>
      <w:r w:rsidR="00142618" w:rsidRPr="00622869">
        <w:rPr>
          <w:rFonts w:ascii="Verdana" w:hAnsi="Verdana" w:cs="Calibri Light"/>
          <w:bCs/>
          <w:sz w:val="20"/>
          <w:szCs w:val="20"/>
        </w:rPr>
        <w:t>frontlitu</w:t>
      </w:r>
      <w:proofErr w:type="spellEnd"/>
      <w:r w:rsidR="00142618" w:rsidRPr="00622869">
        <w:rPr>
          <w:rFonts w:ascii="Verdana" w:hAnsi="Verdana" w:cs="Calibri Light"/>
          <w:bCs/>
          <w:sz w:val="20"/>
          <w:szCs w:val="20"/>
        </w:rPr>
        <w:t xml:space="preserve"> PVC 510–550 g/m², odpornego na warunki atmosferyczne, promieniow</w:t>
      </w:r>
      <w:r>
        <w:rPr>
          <w:rFonts w:ascii="Verdana" w:hAnsi="Verdana" w:cs="Calibri Light"/>
          <w:bCs/>
          <w:sz w:val="20"/>
          <w:szCs w:val="20"/>
        </w:rPr>
        <w:t xml:space="preserve">anie UV oraz rozdarcia, zadruk </w:t>
      </w:r>
      <w:proofErr w:type="spellStart"/>
      <w:r w:rsidR="00142618" w:rsidRPr="00622869">
        <w:rPr>
          <w:rFonts w:ascii="Verdana" w:hAnsi="Verdana" w:cs="Calibri Light"/>
          <w:bCs/>
          <w:sz w:val="20"/>
          <w:szCs w:val="20"/>
        </w:rPr>
        <w:t>pełnokolorowy</w:t>
      </w:r>
      <w:proofErr w:type="spellEnd"/>
      <w:r w:rsidR="00142618" w:rsidRPr="00622869">
        <w:rPr>
          <w:rFonts w:ascii="Verdana" w:hAnsi="Verdana" w:cs="Calibri Light"/>
          <w:bCs/>
          <w:sz w:val="20"/>
          <w:szCs w:val="20"/>
        </w:rPr>
        <w:t xml:space="preserve"> (CMYK), jednostronny, druk </w:t>
      </w:r>
      <w:proofErr w:type="spellStart"/>
      <w:r w:rsidR="00142618" w:rsidRPr="00622869">
        <w:rPr>
          <w:rFonts w:ascii="Verdana" w:hAnsi="Verdana" w:cs="Calibri Light"/>
          <w:bCs/>
          <w:sz w:val="20"/>
          <w:szCs w:val="20"/>
        </w:rPr>
        <w:t>solwentowy</w:t>
      </w:r>
      <w:proofErr w:type="spellEnd"/>
      <w:r w:rsidR="00142618" w:rsidRPr="00622869">
        <w:rPr>
          <w:rFonts w:ascii="Verdana" w:hAnsi="Verdana" w:cs="Calibri Light"/>
          <w:bCs/>
          <w:sz w:val="20"/>
          <w:szCs w:val="20"/>
        </w:rPr>
        <w:t>/latek</w:t>
      </w:r>
      <w:r>
        <w:rPr>
          <w:rFonts w:ascii="Verdana" w:hAnsi="Verdana" w:cs="Calibri Light"/>
          <w:bCs/>
          <w:sz w:val="20"/>
          <w:szCs w:val="20"/>
        </w:rPr>
        <w:t xml:space="preserve">sowy UV, odporny na blaknięcie, </w:t>
      </w:r>
      <w:r w:rsidR="00142618" w:rsidRPr="00622869">
        <w:rPr>
          <w:rFonts w:ascii="Verdana" w:hAnsi="Verdana" w:cs="Calibri Light"/>
          <w:bCs/>
          <w:sz w:val="20"/>
          <w:szCs w:val="20"/>
        </w:rPr>
        <w:t xml:space="preserve">krawędzie wzmocnione poprzez zgrzewanie/podwinięcie i zgrzanie, dodatkowo oklejone taśmą wzmacniającą, oczkowanie metalowe (oczka aluminiowe/niklowane) co 40 cm na całym obwodzie, umożliwiające montaż linką lub </w:t>
      </w:r>
      <w:proofErr w:type="spellStart"/>
      <w:r w:rsidR="00142618" w:rsidRPr="00622869">
        <w:rPr>
          <w:rFonts w:ascii="Verdana" w:hAnsi="Verdana" w:cs="Calibri Light"/>
          <w:bCs/>
          <w:sz w:val="20"/>
          <w:szCs w:val="20"/>
        </w:rPr>
        <w:t>trytyt</w:t>
      </w:r>
      <w:bookmarkStart w:id="0" w:name="_GoBack"/>
      <w:bookmarkEnd w:id="0"/>
      <w:r w:rsidR="00142618" w:rsidRPr="00622869">
        <w:rPr>
          <w:rFonts w:ascii="Verdana" w:hAnsi="Verdana" w:cs="Calibri Light"/>
          <w:bCs/>
          <w:sz w:val="20"/>
          <w:szCs w:val="20"/>
        </w:rPr>
        <w:t>kami</w:t>
      </w:r>
      <w:proofErr w:type="spellEnd"/>
      <w:r w:rsidR="00142618" w:rsidRPr="00622869">
        <w:rPr>
          <w:rFonts w:ascii="Verdana" w:hAnsi="Verdana" w:cs="Calibri Light"/>
          <w:bCs/>
          <w:sz w:val="20"/>
          <w:szCs w:val="20"/>
        </w:rPr>
        <w:t>.</w:t>
      </w:r>
      <w:r>
        <w:rPr>
          <w:rFonts w:ascii="Verdana" w:hAnsi="Verdana" w:cs="Calibri Light"/>
          <w:bCs/>
          <w:sz w:val="20"/>
          <w:szCs w:val="20"/>
        </w:rPr>
        <w:t xml:space="preserve"> </w:t>
      </w:r>
      <w:r w:rsidR="00142618" w:rsidRPr="00622869">
        <w:rPr>
          <w:rFonts w:ascii="Verdana" w:hAnsi="Verdana" w:cs="Calibri Light"/>
          <w:bCs/>
          <w:sz w:val="20"/>
          <w:szCs w:val="20"/>
        </w:rPr>
        <w:t>W ramach realizacji robót budowlanych Wykonawca zobowiązany jest do zaprojektowania, wykonania, dostawy, montażu oraz utrzymania w należytym stanie banera informacyjnego na terenie prowadzonych robót.</w:t>
      </w:r>
    </w:p>
    <w:p w:rsidR="00D040B0" w:rsidRPr="00622869" w:rsidRDefault="00D040B0" w:rsidP="00142618">
      <w:pPr>
        <w:spacing w:after="0"/>
        <w:jc w:val="both"/>
        <w:rPr>
          <w:rFonts w:ascii="Verdana" w:hAnsi="Verdana" w:cs="Calibri Light"/>
          <w:bCs/>
          <w:sz w:val="20"/>
          <w:szCs w:val="20"/>
        </w:rPr>
      </w:pPr>
    </w:p>
    <w:p w:rsidR="00D040B0" w:rsidRPr="00622869" w:rsidRDefault="00D040B0" w:rsidP="00D040B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993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>
        <w:rPr>
          <w:rFonts w:ascii="Verdana" w:hAnsi="Verdana" w:cs="Calibri Light"/>
          <w:b/>
          <w:sz w:val="20"/>
          <w:szCs w:val="20"/>
        </w:rPr>
        <w:t>Tabliczka pamiątkowa</w:t>
      </w:r>
    </w:p>
    <w:p w:rsidR="00142618" w:rsidRPr="00D040B0" w:rsidRDefault="00142618" w:rsidP="00142618">
      <w:pPr>
        <w:spacing w:after="0"/>
        <w:jc w:val="both"/>
        <w:rPr>
          <w:rFonts w:ascii="Verdana" w:hAnsi="Verdana" w:cs="Calibri Light"/>
          <w:bCs/>
          <w:sz w:val="20"/>
          <w:szCs w:val="20"/>
        </w:rPr>
      </w:pPr>
      <w:r w:rsidRPr="00D040B0">
        <w:rPr>
          <w:rFonts w:ascii="Verdana" w:hAnsi="Verdana" w:cs="Calibri Light"/>
          <w:bCs/>
          <w:sz w:val="20"/>
          <w:szCs w:val="20"/>
        </w:rPr>
        <w:t xml:space="preserve">Po zakończeniu robót budowlanych wykonawca zamieści </w:t>
      </w:r>
      <w:r w:rsidR="00D040B0">
        <w:rPr>
          <w:rFonts w:ascii="Verdana" w:hAnsi="Verdana" w:cs="Calibri Light"/>
          <w:bCs/>
          <w:sz w:val="20"/>
          <w:szCs w:val="20"/>
        </w:rPr>
        <w:t>na budynku tabliczkę pamiątkową o wymiarach</w:t>
      </w:r>
      <w:r w:rsidRPr="00D040B0">
        <w:rPr>
          <w:rFonts w:ascii="Verdana" w:hAnsi="Verdana" w:cs="Calibri Light"/>
          <w:bCs/>
          <w:sz w:val="20"/>
          <w:szCs w:val="20"/>
        </w:rPr>
        <w:t xml:space="preserve"> 300 x 150 x 2 mm z anodowanego srebrem aluminium o grubości 2 mm. Wydruk w procesie sitodruku w 3 kolorach: białym, czerwonym (</w:t>
      </w:r>
      <w:proofErr w:type="spellStart"/>
      <w:r w:rsidRPr="00D040B0">
        <w:rPr>
          <w:rFonts w:ascii="Verdana" w:hAnsi="Verdana" w:cs="Calibri Light"/>
          <w:bCs/>
          <w:sz w:val="20"/>
          <w:szCs w:val="20"/>
        </w:rPr>
        <w:t>Pantone</w:t>
      </w:r>
      <w:proofErr w:type="spellEnd"/>
      <w:r w:rsidRPr="00D040B0">
        <w:rPr>
          <w:rFonts w:ascii="Verdana" w:hAnsi="Verdana" w:cs="Calibri Light"/>
          <w:bCs/>
          <w:sz w:val="20"/>
          <w:szCs w:val="20"/>
        </w:rPr>
        <w:t xml:space="preserve"> 485) i czarnym. Powierzchnia i krawędzie powlekane gorącym lakierem w temperaturze 80°.  Otwory do mocowania należy wykonać przed lakierowaniem.</w:t>
      </w:r>
    </w:p>
    <w:p w:rsidR="00142618" w:rsidRPr="00D040B0" w:rsidRDefault="00142618" w:rsidP="00D040B0">
      <w:pPr>
        <w:spacing w:after="0"/>
        <w:ind w:firstLine="284"/>
        <w:jc w:val="both"/>
        <w:rPr>
          <w:rFonts w:ascii="Verdana" w:hAnsi="Verdana" w:cs="Calibri Light"/>
          <w:bCs/>
          <w:sz w:val="20"/>
          <w:szCs w:val="20"/>
        </w:rPr>
      </w:pPr>
      <w:r w:rsidRPr="00D040B0">
        <w:rPr>
          <w:rFonts w:ascii="Verdana" w:hAnsi="Verdana" w:cs="Calibri Light"/>
          <w:bCs/>
          <w:sz w:val="20"/>
          <w:szCs w:val="20"/>
        </w:rPr>
        <w:t>Tablica pamiątkowa zawiera m.in.:</w:t>
      </w:r>
    </w:p>
    <w:p w:rsidR="00142618" w:rsidRPr="00D040B0" w:rsidRDefault="00142618" w:rsidP="00D040B0">
      <w:pPr>
        <w:spacing w:after="0"/>
        <w:ind w:left="284" w:firstLine="283"/>
        <w:jc w:val="both"/>
        <w:rPr>
          <w:rFonts w:ascii="Verdana" w:hAnsi="Verdana" w:cs="Calibri Light"/>
          <w:bCs/>
          <w:sz w:val="20"/>
          <w:szCs w:val="20"/>
        </w:rPr>
      </w:pPr>
      <w:r w:rsidRPr="00D040B0">
        <w:rPr>
          <w:rFonts w:ascii="Verdana" w:hAnsi="Verdana" w:cs="Calibri Light"/>
          <w:bCs/>
          <w:sz w:val="20"/>
          <w:szCs w:val="20"/>
        </w:rPr>
        <w:t>1. logo Konfederacji Szwajcarskiej;</w:t>
      </w:r>
    </w:p>
    <w:p w:rsidR="00142618" w:rsidRPr="00D040B0" w:rsidRDefault="00142618" w:rsidP="00D040B0">
      <w:pPr>
        <w:spacing w:after="0"/>
        <w:ind w:left="284" w:firstLine="283"/>
        <w:jc w:val="both"/>
        <w:rPr>
          <w:rFonts w:ascii="Verdana" w:hAnsi="Verdana" w:cs="Calibri Light"/>
          <w:bCs/>
          <w:sz w:val="20"/>
          <w:szCs w:val="20"/>
        </w:rPr>
      </w:pPr>
      <w:r w:rsidRPr="00D040B0">
        <w:rPr>
          <w:rFonts w:ascii="Verdana" w:hAnsi="Verdana" w:cs="Calibri Light"/>
          <w:bCs/>
          <w:sz w:val="20"/>
          <w:szCs w:val="20"/>
        </w:rPr>
        <w:t>2. informację o finansowaniu projektu przez Szwajcarię;</w:t>
      </w:r>
    </w:p>
    <w:p w:rsidR="00142618" w:rsidRPr="00D040B0" w:rsidRDefault="00142618" w:rsidP="00142618">
      <w:pPr>
        <w:spacing w:after="0"/>
        <w:jc w:val="both"/>
        <w:rPr>
          <w:rFonts w:ascii="Verdana" w:hAnsi="Verdana" w:cs="Calibri Light"/>
          <w:bCs/>
          <w:sz w:val="20"/>
          <w:szCs w:val="20"/>
        </w:rPr>
      </w:pPr>
      <w:r w:rsidRPr="00D040B0">
        <w:rPr>
          <w:rFonts w:ascii="Verdana" w:hAnsi="Verdana" w:cs="Calibri Light"/>
          <w:bCs/>
          <w:sz w:val="20"/>
          <w:szCs w:val="20"/>
        </w:rPr>
        <w:t xml:space="preserve">Wynagrodzenie obejmuje wszystkie koszty związane z wykonaniem przedmiotu zamówienia, </w:t>
      </w:r>
      <w:r w:rsidR="00D040B0">
        <w:rPr>
          <w:rFonts w:ascii="Verdana" w:hAnsi="Verdana" w:cs="Calibri Light"/>
          <w:bCs/>
          <w:sz w:val="20"/>
          <w:szCs w:val="20"/>
        </w:rPr>
        <w:t xml:space="preserve">w tym </w:t>
      </w:r>
      <w:r w:rsidRPr="00D040B0">
        <w:rPr>
          <w:rFonts w:ascii="Verdana" w:hAnsi="Verdana" w:cs="Calibri Light"/>
          <w:bCs/>
          <w:sz w:val="20"/>
          <w:szCs w:val="20"/>
        </w:rPr>
        <w:t xml:space="preserve">zaprojektowanie i wykonanie tablicy pamiątkowej, dostawę tablicy oraz trwałe przymocowanie tablicy do budynku. </w:t>
      </w:r>
    </w:p>
    <w:p w:rsidR="00E87760" w:rsidRPr="00D040B0" w:rsidRDefault="00E87760">
      <w:pPr>
        <w:rPr>
          <w:rFonts w:ascii="Verdana" w:hAnsi="Verdana" w:cs="Calibri Light"/>
          <w:bCs/>
          <w:sz w:val="20"/>
          <w:szCs w:val="20"/>
        </w:rPr>
      </w:pPr>
    </w:p>
    <w:p w:rsidR="00E87760" w:rsidRPr="00B9044B" w:rsidRDefault="008070F0" w:rsidP="00B9044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>
        <w:rPr>
          <w:rFonts w:ascii="Verdana" w:hAnsi="Verdana" w:cs="Calibri Light"/>
          <w:b/>
          <w:sz w:val="20"/>
          <w:szCs w:val="20"/>
        </w:rPr>
        <w:t>W</w:t>
      </w:r>
      <w:r w:rsidR="00B9044B" w:rsidRPr="00B9044B">
        <w:rPr>
          <w:rFonts w:ascii="Verdana" w:hAnsi="Verdana" w:cs="Calibri Light"/>
          <w:b/>
          <w:sz w:val="20"/>
          <w:szCs w:val="20"/>
        </w:rPr>
        <w:t>ydarzeniach o charakterze informacyjno-edukacyjnym</w:t>
      </w:r>
    </w:p>
    <w:p w:rsidR="00D6609C" w:rsidRPr="00B9044B" w:rsidRDefault="00D6609C" w:rsidP="008070F0">
      <w:pPr>
        <w:jc w:val="both"/>
        <w:rPr>
          <w:rFonts w:ascii="Verdana" w:hAnsi="Verdana" w:cs="Calibri Light"/>
          <w:bCs/>
          <w:sz w:val="20"/>
          <w:szCs w:val="20"/>
        </w:rPr>
      </w:pPr>
      <w:r w:rsidRPr="00B9044B">
        <w:rPr>
          <w:rFonts w:ascii="Verdana" w:hAnsi="Verdana" w:cs="Calibri Light"/>
          <w:bCs/>
          <w:sz w:val="20"/>
          <w:szCs w:val="20"/>
        </w:rPr>
        <w:t>Na wniosek Zamawiającego Wykonawca zapewni</w:t>
      </w:r>
      <w:r w:rsidR="00B9044B">
        <w:rPr>
          <w:rFonts w:ascii="Verdana" w:hAnsi="Verdana" w:cs="Calibri Light"/>
          <w:bCs/>
          <w:sz w:val="20"/>
          <w:szCs w:val="20"/>
        </w:rPr>
        <w:t xml:space="preserve"> udział swojego przedstawiciela </w:t>
      </w:r>
      <w:r w:rsidRPr="00B9044B">
        <w:rPr>
          <w:rFonts w:ascii="Verdana" w:hAnsi="Verdana" w:cs="Calibri Light"/>
          <w:bCs/>
          <w:sz w:val="20"/>
          <w:szCs w:val="20"/>
        </w:rPr>
        <w:t xml:space="preserve">technicznego w wydarzeniach o charakterze informacyjno-edukacyjnym dotyczącym realizowanej inwestycji (np. dzień otwarty inwestycji, spacer informacyjny, spotkanie z mieszkańcami). Udział Wykonawcy polega wyłącznie na obecności przedstawiciela technicznego Wykonawcy, krótkim przedstawieniu zakresu wykonanych robót oraz zastosowanych rozwiązań technicznych, udzieleniu ogólnych informacji dotyczących realizacji inwestycji. </w:t>
      </w:r>
      <w:r w:rsidR="008070F0">
        <w:rPr>
          <w:rFonts w:ascii="Verdana" w:hAnsi="Verdana" w:cs="Calibri Light"/>
          <w:bCs/>
          <w:sz w:val="20"/>
          <w:szCs w:val="20"/>
        </w:rPr>
        <w:t>Udział Wykonawcy</w:t>
      </w:r>
      <w:r w:rsidRPr="00B9044B">
        <w:rPr>
          <w:rFonts w:ascii="Verdana" w:hAnsi="Verdana" w:cs="Calibri Light"/>
          <w:bCs/>
          <w:sz w:val="20"/>
          <w:szCs w:val="20"/>
        </w:rPr>
        <w:t xml:space="preserve"> ma charakter pomocniczy i informacyjny, jest </w:t>
      </w:r>
      <w:r w:rsidRPr="00B9044B">
        <w:rPr>
          <w:rFonts w:ascii="Verdana" w:hAnsi="Verdana" w:cs="Calibri Light"/>
          <w:bCs/>
          <w:sz w:val="20"/>
          <w:szCs w:val="20"/>
        </w:rPr>
        <w:lastRenderedPageBreak/>
        <w:t xml:space="preserve">związany z prezentacją efektów realizowanej inwestycji i nie stanowi odrębnego świadczenia usług ani dodatkowego wynagrodzenia po stronie Wykonawcy. </w:t>
      </w:r>
      <w:r w:rsidR="008070F0">
        <w:rPr>
          <w:rFonts w:ascii="Verdana" w:hAnsi="Verdana" w:cs="Calibri Light"/>
          <w:bCs/>
          <w:sz w:val="20"/>
          <w:szCs w:val="20"/>
        </w:rPr>
        <w:t xml:space="preserve">Ponadto </w:t>
      </w:r>
      <w:r w:rsidR="008070F0" w:rsidRPr="00B9044B">
        <w:rPr>
          <w:rFonts w:ascii="Verdana" w:hAnsi="Verdana" w:cs="Calibri Light"/>
          <w:bCs/>
          <w:sz w:val="20"/>
          <w:szCs w:val="20"/>
        </w:rPr>
        <w:t>Wykonawca, na wniosek Zamawiającego, przekaże podstawowe informacje lub materiały dotyczące zrealizowanych robót (np. opis rozwiązań technicznych, zdjęcia z realizacji) w celu wykorzystania w działaniach informacyjnych Zamawiającego.</w:t>
      </w:r>
    </w:p>
    <w:p w:rsidR="008070F0" w:rsidRPr="00B9044B" w:rsidRDefault="008070F0" w:rsidP="008070F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426"/>
        <w:jc w:val="both"/>
        <w:textAlignment w:val="top"/>
        <w:outlineLvl w:val="0"/>
        <w:rPr>
          <w:rFonts w:ascii="Verdana" w:hAnsi="Verdana" w:cs="Calibri Light"/>
          <w:b/>
          <w:sz w:val="20"/>
          <w:szCs w:val="20"/>
        </w:rPr>
      </w:pPr>
      <w:r>
        <w:rPr>
          <w:rFonts w:ascii="Verdana" w:hAnsi="Verdana" w:cs="Calibri Light"/>
          <w:b/>
          <w:sz w:val="20"/>
          <w:szCs w:val="20"/>
        </w:rPr>
        <w:t>Raporty Wykonawcy</w:t>
      </w:r>
    </w:p>
    <w:p w:rsidR="008070F0" w:rsidRDefault="008070F0" w:rsidP="008070F0">
      <w:pPr>
        <w:jc w:val="both"/>
        <w:rPr>
          <w:rFonts w:ascii="Verdana" w:hAnsi="Verdana" w:cs="Calibri Light"/>
          <w:bCs/>
          <w:sz w:val="20"/>
          <w:szCs w:val="20"/>
        </w:rPr>
      </w:pPr>
      <w:r>
        <w:rPr>
          <w:rFonts w:ascii="Verdana" w:hAnsi="Verdana" w:cs="Calibri Light"/>
          <w:bCs/>
          <w:sz w:val="20"/>
          <w:szCs w:val="20"/>
        </w:rPr>
        <w:t>W</w:t>
      </w:r>
      <w:r w:rsidR="00D6609C" w:rsidRPr="008070F0">
        <w:rPr>
          <w:rFonts w:ascii="Verdana" w:hAnsi="Verdana" w:cs="Calibri Light"/>
          <w:bCs/>
          <w:sz w:val="20"/>
          <w:szCs w:val="20"/>
        </w:rPr>
        <w:t>ykonawca zobowiązany jest do sporządzania i przekazywania Zamawiającemu comiesięcznych raportów z postępu realizacji robót budowlanych</w:t>
      </w:r>
      <w:r w:rsidRPr="008070F0">
        <w:t xml:space="preserve"> </w:t>
      </w:r>
      <w:r w:rsidRPr="008070F0">
        <w:rPr>
          <w:rFonts w:ascii="Verdana" w:hAnsi="Verdana" w:cs="Calibri Light"/>
          <w:bCs/>
          <w:sz w:val="20"/>
          <w:szCs w:val="20"/>
        </w:rPr>
        <w:t>w terminie do 5 dnia roboczego miesiąca następującego po miesiącu sprawozdawczym</w:t>
      </w:r>
      <w:r w:rsidR="00D6609C" w:rsidRPr="008070F0">
        <w:rPr>
          <w:rFonts w:ascii="Verdana" w:hAnsi="Verdana" w:cs="Calibri Light"/>
          <w:bCs/>
          <w:sz w:val="20"/>
          <w:szCs w:val="20"/>
        </w:rPr>
        <w:t xml:space="preserve">. </w:t>
      </w:r>
      <w:r w:rsidRPr="008070F0">
        <w:rPr>
          <w:rFonts w:ascii="Verdana" w:hAnsi="Verdana" w:cs="Calibri Light"/>
          <w:bCs/>
          <w:sz w:val="20"/>
          <w:szCs w:val="20"/>
        </w:rPr>
        <w:t>Na wezwanie Zamawiającego Wykonawca zobowiązany jest do uzupełnienia raportu o dodatkowe informacje lub wyjaśnienia.</w:t>
      </w:r>
    </w:p>
    <w:p w:rsidR="00D6609C" w:rsidRPr="008070F0" w:rsidRDefault="00D6609C" w:rsidP="00D6609C">
      <w:pPr>
        <w:rPr>
          <w:rFonts w:ascii="Verdana" w:hAnsi="Verdana" w:cs="Calibri Light"/>
          <w:bCs/>
          <w:sz w:val="20"/>
          <w:szCs w:val="20"/>
        </w:rPr>
      </w:pPr>
      <w:r w:rsidRPr="008070F0">
        <w:rPr>
          <w:rFonts w:ascii="Verdana" w:hAnsi="Verdana" w:cs="Calibri Light"/>
          <w:bCs/>
          <w:sz w:val="20"/>
          <w:szCs w:val="20"/>
        </w:rPr>
        <w:t>Raport pow</w:t>
      </w:r>
      <w:r w:rsidR="008070F0">
        <w:rPr>
          <w:rFonts w:ascii="Verdana" w:hAnsi="Verdana" w:cs="Calibri Light"/>
          <w:bCs/>
          <w:sz w:val="20"/>
          <w:szCs w:val="20"/>
        </w:rPr>
        <w:t>inien zawierać w szczególności</w:t>
      </w:r>
      <w:r w:rsidRPr="008070F0">
        <w:rPr>
          <w:rFonts w:ascii="Verdana" w:hAnsi="Verdana" w:cs="Calibri Light"/>
          <w:bCs/>
          <w:sz w:val="20"/>
          <w:szCs w:val="20"/>
        </w:rPr>
        <w:t xml:space="preserve"> opis zakresu robót wykonanych w okresie sprawozdawczym</w:t>
      </w:r>
      <w:r w:rsidR="008070F0">
        <w:rPr>
          <w:rFonts w:ascii="Verdana" w:hAnsi="Verdana" w:cs="Calibri Light"/>
          <w:bCs/>
          <w:sz w:val="20"/>
          <w:szCs w:val="20"/>
        </w:rPr>
        <w:t xml:space="preserve">, </w:t>
      </w:r>
      <w:r w:rsidRPr="008070F0">
        <w:rPr>
          <w:rFonts w:ascii="Verdana" w:hAnsi="Verdana" w:cs="Calibri Light"/>
          <w:bCs/>
          <w:sz w:val="20"/>
          <w:szCs w:val="20"/>
        </w:rPr>
        <w:t>stopień zaawansowania realizacji robót w odniesieniu do ha</w:t>
      </w:r>
      <w:r w:rsidR="008070F0">
        <w:rPr>
          <w:rFonts w:ascii="Verdana" w:hAnsi="Verdana" w:cs="Calibri Light"/>
          <w:bCs/>
          <w:sz w:val="20"/>
          <w:szCs w:val="20"/>
        </w:rPr>
        <w:t xml:space="preserve">rmonogramu rzeczowo-finansowego, </w:t>
      </w:r>
      <w:r w:rsidRPr="008070F0">
        <w:rPr>
          <w:rFonts w:ascii="Verdana" w:hAnsi="Verdana" w:cs="Calibri Light"/>
          <w:bCs/>
          <w:sz w:val="20"/>
          <w:szCs w:val="20"/>
        </w:rPr>
        <w:t>informacje o ewentualnych opóźnieniach, zagrożeniach dla terminowej realizacji inwestycji oraz dz</w:t>
      </w:r>
      <w:r w:rsidR="008070F0">
        <w:rPr>
          <w:rFonts w:ascii="Verdana" w:hAnsi="Verdana" w:cs="Calibri Light"/>
          <w:bCs/>
          <w:sz w:val="20"/>
          <w:szCs w:val="20"/>
        </w:rPr>
        <w:t xml:space="preserve">iałaniach naprawczych, </w:t>
      </w:r>
      <w:r w:rsidRPr="008070F0">
        <w:rPr>
          <w:rFonts w:ascii="Verdana" w:hAnsi="Verdana" w:cs="Calibri Light"/>
          <w:bCs/>
          <w:sz w:val="20"/>
          <w:szCs w:val="20"/>
        </w:rPr>
        <w:t>wykaz robót planowanych do realizacji w k</w:t>
      </w:r>
      <w:r w:rsidR="008070F0">
        <w:rPr>
          <w:rFonts w:ascii="Verdana" w:hAnsi="Verdana" w:cs="Calibri Light"/>
          <w:bCs/>
          <w:sz w:val="20"/>
          <w:szCs w:val="20"/>
        </w:rPr>
        <w:t xml:space="preserve">olejnym okresie sprawozdawczym, </w:t>
      </w:r>
      <w:r w:rsidRPr="008070F0">
        <w:rPr>
          <w:rFonts w:ascii="Verdana" w:hAnsi="Verdana" w:cs="Calibri Light"/>
          <w:bCs/>
          <w:sz w:val="20"/>
          <w:szCs w:val="20"/>
        </w:rPr>
        <w:t>dokumentację fotograficzną przedstawiającą postęp prac na terenie bu</w:t>
      </w:r>
      <w:r w:rsidR="008070F0">
        <w:rPr>
          <w:rFonts w:ascii="Verdana" w:hAnsi="Verdana" w:cs="Calibri Light"/>
          <w:bCs/>
          <w:sz w:val="20"/>
          <w:szCs w:val="20"/>
        </w:rPr>
        <w:t xml:space="preserve">dowy - na żądanie Zamawiającego, </w:t>
      </w:r>
      <w:r w:rsidRPr="008070F0">
        <w:rPr>
          <w:rFonts w:ascii="Verdana" w:hAnsi="Verdana" w:cs="Calibri Light"/>
          <w:bCs/>
          <w:sz w:val="20"/>
          <w:szCs w:val="20"/>
        </w:rPr>
        <w:t xml:space="preserve">informacje o istotnych zdarzeniach mających wpływ na realizację robót, w tym kwestiach technicznych, organizacyjnych lub formalnych. </w:t>
      </w:r>
    </w:p>
    <w:sectPr w:rsidR="00D6609C" w:rsidRPr="008070F0" w:rsidSect="009C5C58">
      <w:headerReference w:type="default" r:id="rId24"/>
      <w:pgSz w:w="11906" w:h="16838"/>
      <w:pgMar w:top="1276" w:right="1417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37F3" w:rsidRDefault="00CE37F3" w:rsidP="0036686A">
      <w:pPr>
        <w:spacing w:after="0" w:line="240" w:lineRule="auto"/>
      </w:pPr>
      <w:r>
        <w:separator/>
      </w:r>
    </w:p>
  </w:endnote>
  <w:endnote w:type="continuationSeparator" w:id="0">
    <w:p w:rsidR="00CE37F3" w:rsidRDefault="00CE37F3" w:rsidP="003668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37F3" w:rsidRDefault="00CE37F3" w:rsidP="0036686A">
      <w:pPr>
        <w:spacing w:after="0" w:line="240" w:lineRule="auto"/>
      </w:pPr>
      <w:r>
        <w:separator/>
      </w:r>
    </w:p>
  </w:footnote>
  <w:footnote w:type="continuationSeparator" w:id="0">
    <w:p w:rsidR="00CE37F3" w:rsidRDefault="00CE37F3" w:rsidP="003668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686A" w:rsidRDefault="002F58FD">
    <w:pPr>
      <w:pStyle w:val="Nagwek"/>
    </w:pP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681073B5" wp14:editId="5A33DDD0">
          <wp:simplePos x="0" y="0"/>
          <wp:positionH relativeFrom="column">
            <wp:posOffset>5178425</wp:posOffset>
          </wp:positionH>
          <wp:positionV relativeFrom="paragraph">
            <wp:posOffset>-293370</wp:posOffset>
          </wp:positionV>
          <wp:extent cx="915035" cy="447675"/>
          <wp:effectExtent l="0" t="0" r="0" b="9525"/>
          <wp:wrapNone/>
          <wp:docPr id="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5035" cy="447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57216" behindDoc="0" locked="0" layoutInCell="1" allowOverlap="1" wp14:anchorId="12D16675" wp14:editId="06544D94">
          <wp:simplePos x="0" y="0"/>
          <wp:positionH relativeFrom="margin">
            <wp:posOffset>-618490</wp:posOffset>
          </wp:positionH>
          <wp:positionV relativeFrom="paragraph">
            <wp:posOffset>-353060</wp:posOffset>
          </wp:positionV>
          <wp:extent cx="2409190" cy="628650"/>
          <wp:effectExtent l="0" t="0" r="0" b="0"/>
          <wp:wrapNone/>
          <wp:docPr id="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09190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7238C"/>
    <w:multiLevelType w:val="hybridMultilevel"/>
    <w:tmpl w:val="B658FD62"/>
    <w:lvl w:ilvl="0" w:tplc="67C8DF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BB5745"/>
    <w:multiLevelType w:val="hybridMultilevel"/>
    <w:tmpl w:val="B0543296"/>
    <w:lvl w:ilvl="0" w:tplc="67C8DF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C34BDE"/>
    <w:multiLevelType w:val="hybridMultilevel"/>
    <w:tmpl w:val="B658FD62"/>
    <w:lvl w:ilvl="0" w:tplc="67C8DF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FE7F11"/>
    <w:multiLevelType w:val="hybridMultilevel"/>
    <w:tmpl w:val="1AE2A8EC"/>
    <w:lvl w:ilvl="0" w:tplc="DFF200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F1D420D"/>
    <w:multiLevelType w:val="hybridMultilevel"/>
    <w:tmpl w:val="4E64BA8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28E222C1"/>
    <w:multiLevelType w:val="multilevel"/>
    <w:tmpl w:val="AC00E700"/>
    <w:lvl w:ilvl="0">
      <w:start w:val="1"/>
      <w:numFmt w:val="lowerLetter"/>
      <w:lvlText w:val="%1)"/>
      <w:lvlJc w:val="left"/>
      <w:pPr>
        <w:ind w:left="2368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3088" w:hanging="360"/>
      </w:pPr>
    </w:lvl>
    <w:lvl w:ilvl="2">
      <w:start w:val="1"/>
      <w:numFmt w:val="lowerRoman"/>
      <w:lvlText w:val="%3."/>
      <w:lvlJc w:val="right"/>
      <w:pPr>
        <w:ind w:left="3808" w:hanging="180"/>
      </w:pPr>
    </w:lvl>
    <w:lvl w:ilvl="3">
      <w:start w:val="1"/>
      <w:numFmt w:val="decimal"/>
      <w:lvlText w:val="%4."/>
      <w:lvlJc w:val="left"/>
      <w:pPr>
        <w:ind w:left="4528" w:hanging="360"/>
      </w:pPr>
    </w:lvl>
    <w:lvl w:ilvl="4">
      <w:start w:val="1"/>
      <w:numFmt w:val="lowerLetter"/>
      <w:lvlText w:val="%5."/>
      <w:lvlJc w:val="left"/>
      <w:pPr>
        <w:ind w:left="5248" w:hanging="360"/>
      </w:pPr>
    </w:lvl>
    <w:lvl w:ilvl="5">
      <w:start w:val="1"/>
      <w:numFmt w:val="lowerRoman"/>
      <w:lvlText w:val="%6."/>
      <w:lvlJc w:val="right"/>
      <w:pPr>
        <w:ind w:left="5968" w:hanging="180"/>
      </w:pPr>
    </w:lvl>
    <w:lvl w:ilvl="6">
      <w:start w:val="1"/>
      <w:numFmt w:val="decimal"/>
      <w:lvlText w:val="%7."/>
      <w:lvlJc w:val="left"/>
      <w:pPr>
        <w:ind w:left="6688" w:hanging="360"/>
      </w:pPr>
    </w:lvl>
    <w:lvl w:ilvl="7">
      <w:start w:val="1"/>
      <w:numFmt w:val="lowerLetter"/>
      <w:lvlText w:val="%8."/>
      <w:lvlJc w:val="left"/>
      <w:pPr>
        <w:ind w:left="7408" w:hanging="360"/>
      </w:pPr>
    </w:lvl>
    <w:lvl w:ilvl="8">
      <w:start w:val="1"/>
      <w:numFmt w:val="lowerRoman"/>
      <w:lvlText w:val="%9."/>
      <w:lvlJc w:val="right"/>
      <w:pPr>
        <w:ind w:left="8128" w:hanging="180"/>
      </w:pPr>
    </w:lvl>
  </w:abstractNum>
  <w:abstractNum w:abstractNumId="6">
    <w:nsid w:val="36F50629"/>
    <w:multiLevelType w:val="hybridMultilevel"/>
    <w:tmpl w:val="0EEA9178"/>
    <w:lvl w:ilvl="0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38653E59"/>
    <w:multiLevelType w:val="hybridMultilevel"/>
    <w:tmpl w:val="3FA64BA4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9C85EDE"/>
    <w:multiLevelType w:val="hybridMultilevel"/>
    <w:tmpl w:val="5C64E8CC"/>
    <w:lvl w:ilvl="0" w:tplc="DFF200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B684266"/>
    <w:multiLevelType w:val="multilevel"/>
    <w:tmpl w:val="110E98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259694C"/>
    <w:multiLevelType w:val="multilevel"/>
    <w:tmpl w:val="0AAA9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3FB6E9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64E61F1A"/>
    <w:multiLevelType w:val="hybridMultilevel"/>
    <w:tmpl w:val="B658FD62"/>
    <w:lvl w:ilvl="0" w:tplc="67C8DF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5977D7C"/>
    <w:multiLevelType w:val="hybridMultilevel"/>
    <w:tmpl w:val="5B9E15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A7A6730"/>
    <w:multiLevelType w:val="hybridMultilevel"/>
    <w:tmpl w:val="B658FD62"/>
    <w:lvl w:ilvl="0" w:tplc="67C8DF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D126731"/>
    <w:multiLevelType w:val="hybridMultilevel"/>
    <w:tmpl w:val="F322F47A"/>
    <w:lvl w:ilvl="0" w:tplc="67C8DF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15"/>
  </w:num>
  <w:num w:numId="4">
    <w:abstractNumId w:val="1"/>
  </w:num>
  <w:num w:numId="5">
    <w:abstractNumId w:val="8"/>
  </w:num>
  <w:num w:numId="6">
    <w:abstractNumId w:val="3"/>
  </w:num>
  <w:num w:numId="7">
    <w:abstractNumId w:val="11"/>
  </w:num>
  <w:num w:numId="8">
    <w:abstractNumId w:val="4"/>
  </w:num>
  <w:num w:numId="9">
    <w:abstractNumId w:val="6"/>
  </w:num>
  <w:num w:numId="10">
    <w:abstractNumId w:val="9"/>
  </w:num>
  <w:num w:numId="11">
    <w:abstractNumId w:val="10"/>
  </w:num>
  <w:num w:numId="12">
    <w:abstractNumId w:val="13"/>
  </w:num>
  <w:num w:numId="13">
    <w:abstractNumId w:val="7"/>
  </w:num>
  <w:num w:numId="14">
    <w:abstractNumId w:val="0"/>
  </w:num>
  <w:num w:numId="15">
    <w:abstractNumId w:val="14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7977"/>
    <w:rsid w:val="00014604"/>
    <w:rsid w:val="00065722"/>
    <w:rsid w:val="00065739"/>
    <w:rsid w:val="00074AB6"/>
    <w:rsid w:val="000A7788"/>
    <w:rsid w:val="000B46CA"/>
    <w:rsid w:val="000D0E61"/>
    <w:rsid w:val="000D46AF"/>
    <w:rsid w:val="000D51BA"/>
    <w:rsid w:val="0012329E"/>
    <w:rsid w:val="00125F49"/>
    <w:rsid w:val="00137642"/>
    <w:rsid w:val="00142618"/>
    <w:rsid w:val="001430DE"/>
    <w:rsid w:val="001866BC"/>
    <w:rsid w:val="001D13D7"/>
    <w:rsid w:val="00201904"/>
    <w:rsid w:val="002019BE"/>
    <w:rsid w:val="00217421"/>
    <w:rsid w:val="00222AE0"/>
    <w:rsid w:val="00224A53"/>
    <w:rsid w:val="0025655B"/>
    <w:rsid w:val="002619B9"/>
    <w:rsid w:val="002C6962"/>
    <w:rsid w:val="002F58FD"/>
    <w:rsid w:val="003219DA"/>
    <w:rsid w:val="00326CAE"/>
    <w:rsid w:val="003312B8"/>
    <w:rsid w:val="003600C2"/>
    <w:rsid w:val="0036686A"/>
    <w:rsid w:val="00374684"/>
    <w:rsid w:val="00393C35"/>
    <w:rsid w:val="003A482C"/>
    <w:rsid w:val="003B12E1"/>
    <w:rsid w:val="003B6ABF"/>
    <w:rsid w:val="003C7169"/>
    <w:rsid w:val="003D0CB9"/>
    <w:rsid w:val="003E63BC"/>
    <w:rsid w:val="00430F2C"/>
    <w:rsid w:val="0043202A"/>
    <w:rsid w:val="00451D8A"/>
    <w:rsid w:val="00465BC3"/>
    <w:rsid w:val="00472D25"/>
    <w:rsid w:val="004811E3"/>
    <w:rsid w:val="00482E36"/>
    <w:rsid w:val="004936C7"/>
    <w:rsid w:val="005041D0"/>
    <w:rsid w:val="00535E58"/>
    <w:rsid w:val="00586286"/>
    <w:rsid w:val="005B2B0F"/>
    <w:rsid w:val="005E1BA1"/>
    <w:rsid w:val="00622869"/>
    <w:rsid w:val="00636B1B"/>
    <w:rsid w:val="00637DB7"/>
    <w:rsid w:val="006621B1"/>
    <w:rsid w:val="0068465A"/>
    <w:rsid w:val="00693A96"/>
    <w:rsid w:val="006977A4"/>
    <w:rsid w:val="0072735B"/>
    <w:rsid w:val="007610DC"/>
    <w:rsid w:val="00772367"/>
    <w:rsid w:val="00772534"/>
    <w:rsid w:val="007823FB"/>
    <w:rsid w:val="007A1B01"/>
    <w:rsid w:val="007B2B32"/>
    <w:rsid w:val="007E5B53"/>
    <w:rsid w:val="007F12AF"/>
    <w:rsid w:val="008070F0"/>
    <w:rsid w:val="008100B3"/>
    <w:rsid w:val="0081272A"/>
    <w:rsid w:val="0082020D"/>
    <w:rsid w:val="0086380D"/>
    <w:rsid w:val="008A3BD5"/>
    <w:rsid w:val="008E241C"/>
    <w:rsid w:val="009052CA"/>
    <w:rsid w:val="00914A95"/>
    <w:rsid w:val="0092480D"/>
    <w:rsid w:val="0098304B"/>
    <w:rsid w:val="00994FF5"/>
    <w:rsid w:val="0099540F"/>
    <w:rsid w:val="009A6C20"/>
    <w:rsid w:val="009C5C58"/>
    <w:rsid w:val="009E3FCB"/>
    <w:rsid w:val="00A64E91"/>
    <w:rsid w:val="00A76DD9"/>
    <w:rsid w:val="00A81CF3"/>
    <w:rsid w:val="00A90ECF"/>
    <w:rsid w:val="00AA7977"/>
    <w:rsid w:val="00AD0718"/>
    <w:rsid w:val="00AF3EA6"/>
    <w:rsid w:val="00B06BE1"/>
    <w:rsid w:val="00B11905"/>
    <w:rsid w:val="00B247A6"/>
    <w:rsid w:val="00B265EA"/>
    <w:rsid w:val="00B270EE"/>
    <w:rsid w:val="00B57F8B"/>
    <w:rsid w:val="00B729F6"/>
    <w:rsid w:val="00B765EA"/>
    <w:rsid w:val="00B9044B"/>
    <w:rsid w:val="00BC2C03"/>
    <w:rsid w:val="00BD08AC"/>
    <w:rsid w:val="00C03E2E"/>
    <w:rsid w:val="00C8416B"/>
    <w:rsid w:val="00C91A33"/>
    <w:rsid w:val="00C9717D"/>
    <w:rsid w:val="00CE37F3"/>
    <w:rsid w:val="00D03322"/>
    <w:rsid w:val="00D040B0"/>
    <w:rsid w:val="00D126EC"/>
    <w:rsid w:val="00D128AF"/>
    <w:rsid w:val="00D13406"/>
    <w:rsid w:val="00D6609C"/>
    <w:rsid w:val="00DB43D2"/>
    <w:rsid w:val="00DC010A"/>
    <w:rsid w:val="00DF6F19"/>
    <w:rsid w:val="00E22397"/>
    <w:rsid w:val="00E34B63"/>
    <w:rsid w:val="00E352A0"/>
    <w:rsid w:val="00E50A7E"/>
    <w:rsid w:val="00E6269E"/>
    <w:rsid w:val="00E87760"/>
    <w:rsid w:val="00E977FD"/>
    <w:rsid w:val="00EA1AE4"/>
    <w:rsid w:val="00F104BD"/>
    <w:rsid w:val="00F64F8F"/>
    <w:rsid w:val="00F856D0"/>
    <w:rsid w:val="00F87D48"/>
    <w:rsid w:val="00FF7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451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51D8A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77253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Pogrubienie">
    <w:name w:val="Strong"/>
    <w:uiPriority w:val="22"/>
    <w:qFormat/>
    <w:rsid w:val="00201904"/>
    <w:rPr>
      <w:b/>
      <w:bCs/>
    </w:rPr>
  </w:style>
  <w:style w:type="character" w:customStyle="1" w:styleId="t286pc">
    <w:name w:val="t286pc"/>
    <w:rsid w:val="003219DA"/>
  </w:style>
  <w:style w:type="character" w:styleId="Hipercze">
    <w:name w:val="Hyperlink"/>
    <w:uiPriority w:val="99"/>
    <w:unhideWhenUsed/>
    <w:rsid w:val="00DB43D2"/>
    <w:rPr>
      <w:color w:val="0000FF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36686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36686A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36686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6686A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BC2C0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451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51D8A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77253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Pogrubienie">
    <w:name w:val="Strong"/>
    <w:uiPriority w:val="22"/>
    <w:qFormat/>
    <w:rsid w:val="00201904"/>
    <w:rPr>
      <w:b/>
      <w:bCs/>
    </w:rPr>
  </w:style>
  <w:style w:type="character" w:customStyle="1" w:styleId="t286pc">
    <w:name w:val="t286pc"/>
    <w:rsid w:val="003219DA"/>
  </w:style>
  <w:style w:type="character" w:styleId="Hipercze">
    <w:name w:val="Hyperlink"/>
    <w:uiPriority w:val="99"/>
    <w:unhideWhenUsed/>
    <w:rsid w:val="00DB43D2"/>
    <w:rPr>
      <w:color w:val="0000FF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36686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36686A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36686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6686A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BC2C0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15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74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1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hyperlink" Target="https://www.gov.pl/web/premier/dzialania-informacyjne" TargetMode="External"/><Relationship Id="rId10" Type="http://schemas.openxmlformats.org/officeDocument/2006/relationships/image" Target="file:///C:\Users\Ryszard\Downloads\IMG_5482.jpeg" TargetMode="External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45F022-C60E-45D6-84E7-B7C144940B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11</Pages>
  <Words>3226</Words>
  <Characters>19362</Characters>
  <Application>Microsoft Office Word</Application>
  <DocSecurity>0</DocSecurity>
  <Lines>161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22543</CharactersWithSpaces>
  <SharedDoc>false</SharedDoc>
  <HLinks>
    <vt:vector size="12" baseType="variant">
      <vt:variant>
        <vt:i4>1769546</vt:i4>
      </vt:variant>
      <vt:variant>
        <vt:i4>12</vt:i4>
      </vt:variant>
      <vt:variant>
        <vt:i4>0</vt:i4>
      </vt:variant>
      <vt:variant>
        <vt:i4>5</vt:i4>
      </vt:variant>
      <vt:variant>
        <vt:lpwstr>https://www.gov.pl/web/premier/dzialania-informacyjne</vt:lpwstr>
      </vt:variant>
      <vt:variant>
        <vt:lpwstr/>
      </vt:variant>
      <vt:variant>
        <vt:i4>655394</vt:i4>
      </vt:variant>
      <vt:variant>
        <vt:i4>-1</vt:i4>
      </vt:variant>
      <vt:variant>
        <vt:i4>1026</vt:i4>
      </vt:variant>
      <vt:variant>
        <vt:i4>1</vt:i4>
      </vt:variant>
      <vt:variant>
        <vt:lpwstr>C:\Users\Ryszard\Downloads\IMG_5482.jpeg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Ryszard</dc:creator>
  <cp:lastModifiedBy>Ryszard</cp:lastModifiedBy>
  <cp:revision>4</cp:revision>
  <dcterms:created xsi:type="dcterms:W3CDTF">2026-04-26T19:39:00Z</dcterms:created>
  <dcterms:modified xsi:type="dcterms:W3CDTF">2026-04-26T20:16:00Z</dcterms:modified>
</cp:coreProperties>
</file>